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ОММУНАЛЬНОЕ ПРЕДПРИЯТИЕ АДМИНИСТРАЦИИ</w:t>
      </w:r>
      <w:r w:rsidR="001F7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ГОРОДА ДОНЕЦКА 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E057BF" w:rsidP="00113BE4">
      <w:pPr>
        <w:spacing w:after="0" w:line="240" w:lineRule="auto"/>
        <w:ind w:left="985" w:firstLine="467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E057BF" w:rsidP="001E2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E66">
        <w:rPr>
          <w:rFonts w:ascii="Times New Roman" w:hAnsi="Times New Roman"/>
          <w:sz w:val="24"/>
          <w:szCs w:val="24"/>
        </w:rPr>
        <w:t>Решение</w:t>
      </w:r>
      <w:r w:rsidR="00436422">
        <w:rPr>
          <w:rFonts w:ascii="Times New Roman" w:hAnsi="Times New Roman"/>
          <w:sz w:val="24"/>
          <w:szCs w:val="24"/>
        </w:rPr>
        <w:t xml:space="preserve"> </w:t>
      </w:r>
      <w:r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1F7A44" w:rsidP="001E2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36422">
        <w:rPr>
          <w:rFonts w:ascii="Times New Roman" w:hAnsi="Times New Roman"/>
          <w:sz w:val="24"/>
          <w:szCs w:val="24"/>
        </w:rPr>
        <w:t xml:space="preserve">                               </w:t>
      </w:r>
      <w:r w:rsidR="00051E04">
        <w:rPr>
          <w:rFonts w:ascii="Times New Roman" w:hAnsi="Times New Roman"/>
          <w:sz w:val="24"/>
          <w:szCs w:val="24"/>
        </w:rPr>
        <w:t xml:space="preserve">   </w:t>
      </w:r>
      <w:r w:rsidR="00602BB2">
        <w:rPr>
          <w:rFonts w:ascii="Times New Roman" w:hAnsi="Times New Roman"/>
          <w:sz w:val="24"/>
          <w:szCs w:val="24"/>
        </w:rPr>
        <w:t>(протокол</w:t>
      </w:r>
      <w:r w:rsidR="00E057BF" w:rsidRPr="00B66EB8">
        <w:rPr>
          <w:rFonts w:ascii="Times New Roman" w:hAnsi="Times New Roman"/>
          <w:sz w:val="24"/>
          <w:szCs w:val="24"/>
        </w:rPr>
        <w:t xml:space="preserve"> от </w:t>
      </w:r>
      <w:r w:rsidR="00E057BF" w:rsidRPr="00051E04">
        <w:rPr>
          <w:rFonts w:ascii="Times New Roman" w:hAnsi="Times New Roman"/>
          <w:sz w:val="24"/>
          <w:szCs w:val="24"/>
        </w:rPr>
        <w:t>«</w:t>
      </w:r>
      <w:r w:rsidR="00051E04" w:rsidRPr="00051E04">
        <w:rPr>
          <w:rFonts w:ascii="Times New Roman" w:hAnsi="Times New Roman"/>
          <w:sz w:val="24"/>
          <w:szCs w:val="24"/>
        </w:rPr>
        <w:t>12</w:t>
      </w:r>
      <w:r w:rsidR="00602BB2" w:rsidRPr="00051E04">
        <w:rPr>
          <w:rFonts w:ascii="Times New Roman" w:hAnsi="Times New Roman"/>
          <w:sz w:val="24"/>
          <w:szCs w:val="24"/>
        </w:rPr>
        <w:t>»</w:t>
      </w:r>
      <w:r w:rsidR="00602BB2">
        <w:rPr>
          <w:rFonts w:ascii="Times New Roman" w:hAnsi="Times New Roman"/>
          <w:sz w:val="24"/>
          <w:szCs w:val="24"/>
        </w:rPr>
        <w:t xml:space="preserve"> августа</w:t>
      </w:r>
      <w:r w:rsidR="00E057BF" w:rsidRPr="00B66EB8">
        <w:rPr>
          <w:rFonts w:ascii="Times New Roman" w:hAnsi="Times New Roman"/>
          <w:sz w:val="24"/>
          <w:szCs w:val="24"/>
        </w:rPr>
        <w:t xml:space="preserve"> 2016</w:t>
      </w:r>
      <w:r w:rsidR="00051E04">
        <w:rPr>
          <w:rFonts w:ascii="Times New Roman" w:hAnsi="Times New Roman"/>
          <w:sz w:val="24"/>
          <w:szCs w:val="24"/>
        </w:rPr>
        <w:t xml:space="preserve"> </w:t>
      </w:r>
      <w:r w:rsidR="008001E6">
        <w:rPr>
          <w:rFonts w:ascii="Times New Roman" w:hAnsi="Times New Roman"/>
          <w:sz w:val="24"/>
          <w:szCs w:val="24"/>
        </w:rPr>
        <w:t xml:space="preserve">года </w:t>
      </w:r>
      <w:r w:rsidR="00E057BF" w:rsidRPr="00051E04">
        <w:rPr>
          <w:rFonts w:ascii="Times New Roman" w:hAnsi="Times New Roman"/>
          <w:sz w:val="24"/>
          <w:szCs w:val="24"/>
        </w:rPr>
        <w:t>№</w:t>
      </w:r>
      <w:r w:rsidR="00051E04" w:rsidRPr="00051E04">
        <w:rPr>
          <w:rFonts w:ascii="Times New Roman" w:hAnsi="Times New Roman"/>
          <w:sz w:val="24"/>
          <w:szCs w:val="24"/>
        </w:rPr>
        <w:t>5</w:t>
      </w:r>
      <w:r w:rsidR="00E057BF" w:rsidRPr="00B66EB8">
        <w:rPr>
          <w:rFonts w:ascii="Times New Roman" w:hAnsi="Times New Roman"/>
          <w:sz w:val="24"/>
          <w:szCs w:val="24"/>
        </w:rPr>
        <w:t>)</w:t>
      </w:r>
    </w:p>
    <w:p w:rsidR="007A77D6" w:rsidRDefault="001F7A44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36422">
        <w:rPr>
          <w:rFonts w:ascii="Times New Roman" w:hAnsi="Times New Roman"/>
          <w:sz w:val="28"/>
          <w:szCs w:val="28"/>
        </w:rPr>
        <w:t xml:space="preserve">                               </w:t>
      </w:r>
      <w:r w:rsidR="007A77D6" w:rsidRPr="007A77D6">
        <w:rPr>
          <w:rFonts w:ascii="Times New Roman" w:hAnsi="Times New Roman"/>
          <w:sz w:val="28"/>
          <w:szCs w:val="28"/>
        </w:rPr>
        <w:t>П</w:t>
      </w:r>
      <w:r w:rsidR="00E057BF" w:rsidRPr="007A77D6">
        <w:rPr>
          <w:rFonts w:ascii="Times New Roman" w:hAnsi="Times New Roman"/>
          <w:sz w:val="28"/>
          <w:szCs w:val="28"/>
        </w:rPr>
        <w:t>редседател</w:t>
      </w:r>
      <w:r w:rsidR="007A77D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>к</w:t>
      </w:r>
      <w:r w:rsidR="00E057BF" w:rsidRPr="007A77D6">
        <w:rPr>
          <w:rFonts w:ascii="Times New Roman" w:hAnsi="Times New Roman"/>
          <w:sz w:val="28"/>
          <w:szCs w:val="28"/>
        </w:rPr>
        <w:t>омитета</w:t>
      </w:r>
    </w:p>
    <w:p w:rsidR="00E057BF" w:rsidRPr="007A77D6" w:rsidRDefault="001F7A44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36422">
        <w:rPr>
          <w:rFonts w:ascii="Times New Roman" w:hAnsi="Times New Roman"/>
          <w:sz w:val="28"/>
          <w:szCs w:val="28"/>
        </w:rPr>
        <w:t xml:space="preserve">                               </w:t>
      </w:r>
      <w:r w:rsidR="00E057BF" w:rsidRPr="007A77D6"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Pr="007A77D6" w:rsidRDefault="007A77D6" w:rsidP="007A7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</w:t>
      </w:r>
      <w:r w:rsidR="00E057BF" w:rsidRPr="007A77D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="00E057BF" w:rsidRPr="007A77D6">
        <w:rPr>
          <w:rFonts w:ascii="Times New Roman" w:hAnsi="Times New Roman"/>
          <w:sz w:val="28"/>
          <w:szCs w:val="28"/>
        </w:rPr>
        <w:t xml:space="preserve">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E057BF" w:rsidRDefault="003738D2" w:rsidP="00E057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E057BF" w:rsidRDefault="00E057BF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4C5C87" w:rsidRDefault="004C5C87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E057BF" w:rsidRPr="00873AC7" w:rsidRDefault="00D8641F" w:rsidP="00D8641F">
      <w:pPr>
        <w:jc w:val="center"/>
        <w:rPr>
          <w:rFonts w:ascii="Times New Roman" w:hAnsi="Times New Roman"/>
          <w:b/>
          <w:sz w:val="36"/>
          <w:szCs w:val="36"/>
        </w:rPr>
      </w:pPr>
      <w:r w:rsidRPr="00D8641F">
        <w:rPr>
          <w:rFonts w:ascii="Times New Roman" w:hAnsi="Times New Roman"/>
          <w:b/>
          <w:sz w:val="36"/>
          <w:szCs w:val="36"/>
        </w:rPr>
        <w:t>Оборудование электрическое, другое, и его части</w:t>
      </w:r>
      <w:r w:rsidR="009205E3">
        <w:rPr>
          <w:rFonts w:ascii="Times New Roman" w:hAnsi="Times New Roman"/>
          <w:b/>
          <w:sz w:val="36"/>
          <w:szCs w:val="36"/>
        </w:rPr>
        <w:t xml:space="preserve"> -</w:t>
      </w:r>
      <w:r w:rsidR="00635ED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27.90.1 </w:t>
      </w:r>
      <w:r w:rsidR="00F26443">
        <w:rPr>
          <w:rFonts w:ascii="Times New Roman" w:hAnsi="Times New Roman"/>
          <w:b/>
          <w:sz w:val="36"/>
          <w:szCs w:val="36"/>
          <w:lang w:val="uk-UA"/>
        </w:rPr>
        <w:t>(</w:t>
      </w:r>
      <w:r w:rsidR="00C879DA">
        <w:rPr>
          <w:rFonts w:ascii="Times New Roman" w:hAnsi="Times New Roman"/>
          <w:b/>
          <w:sz w:val="36"/>
          <w:szCs w:val="36"/>
          <w:lang w:val="uk-UA"/>
        </w:rPr>
        <w:t>Г</w:t>
      </w:r>
      <w:r w:rsidR="00E057BF" w:rsidRPr="00F922F5">
        <w:rPr>
          <w:rFonts w:ascii="Times New Roman" w:hAnsi="Times New Roman"/>
          <w:b/>
          <w:sz w:val="36"/>
          <w:szCs w:val="36"/>
          <w:lang w:val="uk-UA"/>
        </w:rPr>
        <w:t>К 016-2010</w:t>
      </w:r>
      <w:r w:rsidR="00E057BF" w:rsidRPr="00F922F5">
        <w:rPr>
          <w:rFonts w:ascii="Times New Roman" w:hAnsi="Times New Roman"/>
          <w:b/>
          <w:sz w:val="36"/>
          <w:szCs w:val="36"/>
          <w:shd w:val="clear" w:color="auto" w:fill="FFFFFF"/>
        </w:rPr>
        <w:t>)</w:t>
      </w:r>
      <w:r w:rsidR="004B1BE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:rsidR="003738D2" w:rsidRPr="00F922F5" w:rsidRDefault="003738D2" w:rsidP="00E057BF">
      <w:pPr>
        <w:jc w:val="center"/>
        <w:rPr>
          <w:rFonts w:ascii="Times New Roman" w:hAnsi="Times New Roman"/>
          <w:sz w:val="36"/>
          <w:szCs w:val="36"/>
        </w:rPr>
      </w:pPr>
    </w:p>
    <w:p w:rsidR="00E057BF" w:rsidRDefault="00E057BF" w:rsidP="00E057BF">
      <w:pPr>
        <w:rPr>
          <w:rFonts w:ascii="Times New Roman" w:hAnsi="Times New Roman"/>
          <w:sz w:val="24"/>
          <w:szCs w:val="24"/>
        </w:rPr>
      </w:pPr>
    </w:p>
    <w:p w:rsidR="00E057BF" w:rsidRPr="00E057BF" w:rsidRDefault="003738D2" w:rsidP="00E057BF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C87" w:rsidRDefault="004C5C87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8D2" w:rsidRDefault="00E057BF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1D7">
        <w:rPr>
          <w:rFonts w:ascii="Times New Roman" w:hAnsi="Times New Roman"/>
          <w:b/>
          <w:sz w:val="28"/>
          <w:szCs w:val="28"/>
        </w:rPr>
        <w:t>г.</w:t>
      </w:r>
      <w:r w:rsidR="00805568">
        <w:rPr>
          <w:rFonts w:ascii="Times New Roman" w:hAnsi="Times New Roman"/>
          <w:b/>
          <w:sz w:val="28"/>
          <w:szCs w:val="28"/>
        </w:rPr>
        <w:t xml:space="preserve"> </w:t>
      </w:r>
      <w:r w:rsidRPr="005D21D7">
        <w:rPr>
          <w:rFonts w:ascii="Times New Roman" w:hAnsi="Times New Roman"/>
          <w:b/>
          <w:sz w:val="28"/>
          <w:szCs w:val="28"/>
        </w:rPr>
        <w:t>Донецк</w:t>
      </w:r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p w:rsidR="00AE72EC" w:rsidRDefault="00AE72EC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ул. Донецкая, 39, Ворошиловский район, г. Донецк, </w:t>
            </w:r>
            <w:r w:rsidR="009B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3738D2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Рудакова Нина Васильевна - секретарь комитета по конкурсным закупкам, начальник отдела по конкурсным закупкам; ул. Донецкая, 39, В</w:t>
            </w:r>
            <w:r w:rsidR="00F139BD">
              <w:rPr>
                <w:rFonts w:ascii="Times New Roman" w:hAnsi="Times New Roman" w:cs="Times New Roman"/>
                <w:sz w:val="24"/>
                <w:szCs w:val="24"/>
              </w:rPr>
              <w:t xml:space="preserve">орошиловский район, г. Донецк, </w:t>
            </w:r>
            <w:r w:rsidR="009B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83086, ДНР; тел. (062)301-01-21, (071)305-33-51, </w:t>
            </w:r>
          </w:p>
          <w:p w:rsidR="00414C2A" w:rsidRPr="00873AC7" w:rsidRDefault="00B42E6E" w:rsidP="0041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(062)335-33-96. е-mail: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donelektroavtotrans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8001E6" w:rsidRDefault="00D8641F" w:rsidP="004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электрическое, другое, и его части - 27.90.1 </w:t>
            </w:r>
          </w:p>
          <w:p w:rsidR="00414C2A" w:rsidRPr="003C5FE2" w:rsidRDefault="00D8641F" w:rsidP="004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(ГК 016-2010) </w:t>
            </w:r>
            <w:r w:rsidR="00414C2A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C2A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DC" w:rsidRPr="003C5F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4C2A" w:rsidRPr="003C5F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C2A" w:rsidRPr="003C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="00D8641F">
              <w:rPr>
                <w:rFonts w:ascii="Times New Roman" w:hAnsi="Times New Roman" w:cs="Times New Roman"/>
                <w:sz w:val="24"/>
                <w:szCs w:val="24"/>
              </w:rPr>
              <w:t>Вставка угольная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7D9" w:rsidRPr="002C47D9" w:rsidRDefault="00D8641F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 – </w:t>
            </w:r>
            <w:r w:rsidR="00914CD1">
              <w:rPr>
                <w:rFonts w:ascii="Times New Roman" w:hAnsi="Times New Roman" w:cs="Times New Roman"/>
                <w:sz w:val="24"/>
                <w:szCs w:val="24"/>
              </w:rPr>
              <w:t>Щетка тягового электродвигателя</w:t>
            </w:r>
            <w:r w:rsidR="002C47D9"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47D9" w:rsidRPr="003C5FE2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  <w:r w:rsidR="00D8641F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7AB0" w:rsidRPr="003C5FE2">
              <w:rPr>
                <w:rFonts w:ascii="Times New Roman" w:hAnsi="Times New Roman" w:cs="Times New Roman"/>
                <w:sz w:val="24"/>
                <w:szCs w:val="24"/>
              </w:rPr>
              <w:t>Щетка г</w:t>
            </w:r>
            <w:r w:rsidR="00411CD5" w:rsidRPr="003C5FE2">
              <w:rPr>
                <w:rFonts w:ascii="Times New Roman" w:hAnsi="Times New Roman" w:cs="Times New Roman"/>
                <w:sz w:val="24"/>
                <w:szCs w:val="24"/>
              </w:rPr>
              <w:t>енератор</w:t>
            </w:r>
            <w:r w:rsidR="00035293" w:rsidRPr="003C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1CD5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AB0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щетка двигателя </w:t>
            </w:r>
            <w:r w:rsidR="00411CD5" w:rsidRPr="003C5FE2">
              <w:rPr>
                <w:rFonts w:ascii="Times New Roman" w:hAnsi="Times New Roman" w:cs="Times New Roman"/>
                <w:sz w:val="24"/>
                <w:szCs w:val="24"/>
              </w:rPr>
              <w:t>мотор-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="00857AB0" w:rsidRPr="003C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AB0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щетка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мотор калорифера</w:t>
            </w: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15BE" w:rsidRPr="00386C73" w:rsidRDefault="002C47D9" w:rsidP="00EE038B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Лот 4 –</w:t>
            </w:r>
            <w:r w:rsidR="00EE038B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контактной сети</w:t>
            </w:r>
            <w:r w:rsidR="00D86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9205E3" w:rsidRPr="00E13028" w:rsidRDefault="00873AC7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028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</w:t>
            </w:r>
            <w:r w:rsidR="000C3A39" w:rsidRPr="00E13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BE7" w:rsidRPr="00E1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39" w:rsidRPr="00E1302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склад, </w:t>
            </w:r>
          </w:p>
          <w:p w:rsidR="00873AC7" w:rsidRPr="00E13028" w:rsidRDefault="000C3A3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028">
              <w:rPr>
                <w:rFonts w:ascii="Times New Roman" w:hAnsi="Times New Roman" w:cs="Times New Roman"/>
                <w:sz w:val="24"/>
                <w:szCs w:val="24"/>
              </w:rPr>
              <w:t>пр. Красногвардейский, д. 42, г. Донецк, 83076, ДНР</w:t>
            </w:r>
            <w:r w:rsidR="00873AC7" w:rsidRPr="00E1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8B" w:rsidRPr="002C47D9" w:rsidRDefault="00EE038B" w:rsidP="00EE038B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угольная – </w:t>
            </w:r>
            <w:r w:rsidR="00EA1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шт.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38B" w:rsidRPr="002C47D9" w:rsidRDefault="00EE038B" w:rsidP="00EE038B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 – </w:t>
            </w:r>
            <w:r w:rsidR="00411CD5">
              <w:rPr>
                <w:rFonts w:ascii="Times New Roman" w:hAnsi="Times New Roman" w:cs="Times New Roman"/>
                <w:sz w:val="24"/>
                <w:szCs w:val="24"/>
              </w:rPr>
              <w:t>Щетка тягового электродвигателя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1400 шт.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038B" w:rsidRPr="003C5FE2" w:rsidRDefault="00035293" w:rsidP="00EE038B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FE2">
              <w:rPr>
                <w:rFonts w:ascii="Times New Roman" w:hAnsi="Times New Roman" w:cs="Times New Roman"/>
                <w:sz w:val="24"/>
                <w:szCs w:val="24"/>
              </w:rPr>
              <w:t>Лот 3 – Щетка генератора, щетка двигателя мотор-генератора, щетка мотор калорифера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8A" w:rsidRPr="003C5F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8A" w:rsidRPr="003C5FE2">
              <w:rPr>
                <w:rFonts w:ascii="Times New Roman" w:hAnsi="Times New Roman" w:cs="Times New Roman"/>
                <w:sz w:val="24"/>
                <w:szCs w:val="24"/>
              </w:rPr>
              <w:t>2100 шт.</w:t>
            </w:r>
            <w:r w:rsidR="00EE038B" w:rsidRPr="003C5F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15BE" w:rsidRPr="00873AC7" w:rsidRDefault="00EE038B" w:rsidP="00EE038B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Лот 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контактной сети</w:t>
            </w:r>
            <w:r w:rsidR="002572EF">
              <w:rPr>
                <w:rFonts w:ascii="Times New Roman" w:hAnsi="Times New Roman" w:cs="Times New Roman"/>
                <w:sz w:val="24"/>
                <w:szCs w:val="24"/>
              </w:rPr>
              <w:t xml:space="preserve"> – 1775</w:t>
            </w:r>
            <w:r w:rsidR="00233E8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438C2" w:rsidRDefault="00414C2A" w:rsidP="001D7F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28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  <w:r w:rsidR="00051E04">
              <w:rPr>
                <w:rFonts w:ascii="Times New Roman" w:hAnsi="Times New Roman" w:cs="Times New Roman"/>
                <w:sz w:val="24"/>
                <w:szCs w:val="24"/>
              </w:rPr>
              <w:t xml:space="preserve"> – до 27</w:t>
            </w:r>
            <w:r w:rsidR="001D7F61" w:rsidRPr="00FE0D2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года</w:t>
            </w:r>
            <w:r w:rsidR="001D7F61" w:rsidRPr="003438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языке (языках), на котором (на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процедуры закупки все документы, которые готовятся заказчиком, излагаются на государственном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до ____» (указываются дата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подаются участником конкурсных закупок);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5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</w:t>
            </w:r>
            <w:r w:rsidR="002C5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35" w:rsidRDefault="002C5D3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5">
              <w:rPr>
                <w:rFonts w:ascii="Times New Roman" w:hAnsi="Times New Roman" w:cs="Times New Roman"/>
                <w:sz w:val="24"/>
                <w:szCs w:val="24"/>
              </w:rPr>
              <w:t>3) опыт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0A3B5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0A3B55" w:rsidRDefault="00BE6365" w:rsidP="000A3B5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Для подтверждения отсутствия конфликта интересов между участником процедуры закупки и заказчиком</w:t>
            </w:r>
            <w:r w:rsidR="00873AC7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пункту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11.5 Порядка участник процедуры закупки предоставляет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справку, форма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6DEA">
              <w:rPr>
                <w:rFonts w:ascii="Times New Roman" w:hAnsi="Times New Roman" w:cs="Times New Roman"/>
                <w:sz w:val="24"/>
                <w:szCs w:val="24"/>
              </w:rPr>
              <w:t>ведена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66BB5" w:rsidRDefault="00BE6365" w:rsidP="000A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5">
              <w:rPr>
                <w:rFonts w:ascii="Times New Roman" w:hAnsi="Times New Roman" w:cs="Times New Roman"/>
              </w:rPr>
              <w:t>Приложении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предмета закупки, указывается в </w:t>
            </w:r>
            <w:r w:rsidR="003738D2" w:rsidRP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8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3738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указанным в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B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Каб.307, ул. Донецк</w:t>
            </w:r>
            <w:r w:rsidR="00233E8A">
              <w:rPr>
                <w:rFonts w:ascii="Times New Roman" w:hAnsi="Times New Roman" w:cs="Times New Roman"/>
                <w:sz w:val="24"/>
                <w:szCs w:val="24"/>
              </w:rPr>
              <w:t>ая, 39, Ворошиловский район, г.</w:t>
            </w:r>
            <w:r w:rsidR="003F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8">
              <w:rPr>
                <w:rFonts w:ascii="Times New Roman" w:hAnsi="Times New Roman" w:cs="Times New Roman"/>
                <w:sz w:val="24"/>
                <w:szCs w:val="24"/>
              </w:rPr>
              <w:t xml:space="preserve">Донецк, </w:t>
            </w:r>
            <w:r w:rsidR="00701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B4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ED3678" w:rsidP="0082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A85D3C" w:rsidRPr="003C5FE2" w:rsidRDefault="001A29AF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51E0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82356A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1F7A44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6A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>до 09:00</w:t>
            </w: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Конверт с предложением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каб.310, ул. Донецкая, 39, Ворошиловский район, г. Донецк, </w:t>
            </w:r>
            <w:r w:rsidR="00701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86" w:rsidRPr="0075188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3C5FE2" w:rsidRDefault="001A29AF" w:rsidP="00F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51E0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F3FD2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1F7A44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FD2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3FD2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F3FD2" w:rsidRPr="003C5F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вскрывает конверты с предложениями конкурсны</w:t>
            </w:r>
            <w:r w:rsidR="00051E04">
              <w:rPr>
                <w:rFonts w:ascii="Times New Roman" w:hAnsi="Times New Roman" w:cs="Times New Roman"/>
                <w:sz w:val="24"/>
                <w:szCs w:val="24"/>
              </w:rPr>
              <w:t>х закупок публично в месте и во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конверт с предложением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ED3678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следующей методике: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= Ц</w:t>
            </w:r>
            <w:r w:rsidR="003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min / Ц</w:t>
            </w:r>
            <w:r w:rsidR="003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 * 100, где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- равным количество баллов;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min - самая низкая цена;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E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 - цена предложения, количество баллов для которой вычисляется;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FE4DAF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при несовпадении итоговой суммы по всем наименованиям с итоговой суммой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4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3A56C7" w:rsidRPr="00386C73" w:rsidRDefault="00437BD4" w:rsidP="003A56C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признана несостоявшейся частично (по лотам).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</w:t>
            </w:r>
            <w:r w:rsidR="00D95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закупок (Приложение </w:t>
            </w:r>
            <w:r w:rsidR="00D951CE" w:rsidRPr="00306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386C73" w:rsidRDefault="00386C73">
      <w:pPr>
        <w:rPr>
          <w:rFonts w:ascii="Times New Roman" w:hAnsi="Times New Roman" w:cs="Times New Roman"/>
          <w:sz w:val="24"/>
          <w:szCs w:val="24"/>
        </w:rPr>
      </w:pPr>
    </w:p>
    <w:p w:rsidR="00233E8A" w:rsidRDefault="00CB500B" w:rsidP="00CB500B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801B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A56C7" w:rsidRDefault="00233E8A" w:rsidP="00C801B0">
      <w:pPr>
        <w:spacing w:after="1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C4B5C" w:rsidRPr="00147F37" w:rsidRDefault="003A56C7" w:rsidP="00C801B0">
      <w:pPr>
        <w:spacing w:after="1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C801B0">
        <w:rPr>
          <w:rFonts w:ascii="Times New Roman" w:hAnsi="Times New Roman" w:cs="Times New Roman"/>
          <w:sz w:val="20"/>
          <w:szCs w:val="20"/>
        </w:rPr>
        <w:t xml:space="preserve">  </w:t>
      </w:r>
      <w:r w:rsidR="002E724B">
        <w:rPr>
          <w:rFonts w:ascii="Times New Roman" w:hAnsi="Times New Roman" w:cs="Times New Roman"/>
          <w:sz w:val="20"/>
          <w:szCs w:val="20"/>
        </w:rPr>
        <w:t xml:space="preserve">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C4B5C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386C73" w:rsidRPr="00147F37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B1BE7">
        <w:rPr>
          <w:rFonts w:ascii="Times New Roman" w:hAnsi="Times New Roman" w:cs="Times New Roman"/>
          <w:sz w:val="20"/>
          <w:szCs w:val="20"/>
        </w:rPr>
        <w:t>(</w:t>
      </w:r>
      <w:r w:rsidR="00BC4B5C" w:rsidRPr="00147F37">
        <w:rPr>
          <w:rFonts w:ascii="Times New Roman" w:hAnsi="Times New Roman" w:cs="Times New Roman"/>
          <w:sz w:val="20"/>
          <w:szCs w:val="20"/>
        </w:rPr>
        <w:t>пункт 2 раздел III)</w:t>
      </w:r>
    </w:p>
    <w:p w:rsidR="00BC4B5C" w:rsidRDefault="00BC4B5C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595" w:rsidRDefault="00393595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в виде, указанном ниже</w:t>
      </w:r>
      <w:r w:rsidR="00FE0D28">
        <w:rPr>
          <w:rFonts w:ascii="Times New Roman" w:hAnsi="Times New Roman" w:cs="Times New Roman"/>
          <w:sz w:val="20"/>
          <w:szCs w:val="20"/>
        </w:rPr>
        <w:t xml:space="preserve">, </w:t>
      </w:r>
      <w:r w:rsidR="00FE0D28">
        <w:rPr>
          <w:rFonts w:ascii="Times New Roman" w:hAnsi="Times New Roman" w:cs="Times New Roman"/>
          <w:b/>
          <w:sz w:val="20"/>
          <w:szCs w:val="20"/>
        </w:rPr>
        <w:t>по каждому лоту отдельно</w:t>
      </w:r>
      <w:r w:rsidRPr="00BC4B5C">
        <w:rPr>
          <w:rFonts w:ascii="Times New Roman" w:hAnsi="Times New Roman" w:cs="Times New Roman"/>
          <w:sz w:val="20"/>
          <w:szCs w:val="20"/>
        </w:rPr>
        <w:t xml:space="preserve">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393595" w:rsidRDefault="00437BD4" w:rsidP="00393595">
      <w:pPr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</w:t>
      </w:r>
      <w:r w:rsidR="00393595">
        <w:rPr>
          <w:rFonts w:ascii="Times New Roman" w:hAnsi="Times New Roman" w:cs="Times New Roman"/>
          <w:sz w:val="24"/>
          <w:szCs w:val="24"/>
        </w:rPr>
        <w:t>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</w:p>
    <w:p w:rsidR="00BC4B5C" w:rsidRPr="00BC4B5C" w:rsidRDefault="00437BD4" w:rsidP="00393595">
      <w:pPr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393595" w:rsidRDefault="00437BD4" w:rsidP="0014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985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Цена за ед. изм.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808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 (____________________________________________________) </w:t>
      </w:r>
    </w:p>
    <w:p w:rsidR="00BC4B5C" w:rsidRPr="00797956" w:rsidRDefault="00C801B0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97956"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956">
        <w:rPr>
          <w:rFonts w:ascii="Times New Roman" w:hAnsi="Times New Roman" w:cs="Times New Roman"/>
          <w:sz w:val="20"/>
          <w:szCs w:val="20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последовательности,</w:t>
      </w:r>
      <w:r w:rsidR="004B1BE7">
        <w:rPr>
          <w:rFonts w:ascii="Times New Roman" w:hAnsi="Times New Roman" w:cs="Times New Roman"/>
          <w:sz w:val="20"/>
          <w:szCs w:val="20"/>
        </w:rPr>
        <w:t xml:space="preserve"> </w:t>
      </w:r>
      <w:r w:rsidRPr="00797956">
        <w:rPr>
          <w:rFonts w:ascii="Times New Roman" w:hAnsi="Times New Roman" w:cs="Times New Roman"/>
          <w:sz w:val="20"/>
          <w:szCs w:val="20"/>
        </w:rPr>
        <w:t>указанной в технических требованиях, предоставленных Заказчиком.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724B" w:rsidRDefault="002E724B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724B" w:rsidRDefault="002E724B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sz w:val="20"/>
          <w:szCs w:val="20"/>
        </w:rPr>
      </w:pPr>
    </w:p>
    <w:p w:rsidR="001C29DC" w:rsidRDefault="001C29DC">
      <w:pPr>
        <w:rPr>
          <w:rFonts w:ascii="Times New Roman" w:hAnsi="Times New Roman" w:cs="Times New Roman"/>
          <w:sz w:val="20"/>
          <w:szCs w:val="20"/>
        </w:rPr>
      </w:pPr>
    </w:p>
    <w:p w:rsidR="00C801B0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C801B0" w:rsidRDefault="00C801B0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Pr="00147F37" w:rsidRDefault="00C801B0" w:rsidP="00C801B0">
      <w:pPr>
        <w:spacing w:after="1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84A6D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 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BD5D93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>Народной Республики, действительная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0D35E9" w:rsidRPr="00147F37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147F37" w:rsidRDefault="00147F37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86" w:rsidRDefault="00751886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</w:t>
      </w:r>
      <w:r w:rsidR="00233E8A">
        <w:rPr>
          <w:color w:val="auto"/>
        </w:rPr>
        <w:t xml:space="preserve"> </w:t>
      </w:r>
      <w:r w:rsidRPr="000D35E9">
        <w:rPr>
          <w:color w:val="auto"/>
        </w:rPr>
        <w:t xml:space="preserve">наличие оборудования и материально-технической базы; </w:t>
      </w:r>
    </w:p>
    <w:p w:rsidR="005A403A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имеющих необходимые знания и опыт</w:t>
      </w:r>
      <w:r w:rsidR="005A403A">
        <w:rPr>
          <w:color w:val="auto"/>
        </w:rPr>
        <w:t>;</w:t>
      </w:r>
    </w:p>
    <w:p w:rsidR="000D35E9" w:rsidRPr="000D35E9" w:rsidRDefault="005A403A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3) наличие документально подтвержденного опыта вы</w:t>
      </w:r>
      <w:r>
        <w:rPr>
          <w:color w:val="auto"/>
        </w:rPr>
        <w:t>полнения аналогичных договоров.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0D35E9" w:rsidRPr="000D35E9" w:rsidRDefault="000D35E9" w:rsidP="00473BA7">
      <w:pPr>
        <w:pStyle w:val="Default"/>
        <w:ind w:firstLine="709"/>
        <w:rPr>
          <w:b/>
          <w:color w:val="auto"/>
        </w:rPr>
      </w:pPr>
      <w:r w:rsidRPr="000D35E9">
        <w:rPr>
          <w:b/>
          <w:color w:val="auto"/>
        </w:rPr>
        <w:t>1. Относительно оборудования и материально-технической базы</w:t>
      </w:r>
    </w:p>
    <w:p w:rsidR="000D35E9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о наличии оборудования и материально-технической базы,</w:t>
      </w:r>
    </w:p>
    <w:p w:rsidR="000D35E9" w:rsidRDefault="00D3330A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достаточных для выполнения договора о закупке</w:t>
      </w:r>
    </w:p>
    <w:p w:rsidR="0093162F" w:rsidRDefault="0093162F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70"/>
        <w:gridCol w:w="888"/>
        <w:gridCol w:w="1685"/>
        <w:gridCol w:w="1347"/>
        <w:gridCol w:w="1864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№ п/п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Коли-чество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Балан-совая</w:t>
            </w:r>
            <w:r w:rsidR="003928E2">
              <w:rPr>
                <w:color w:val="auto"/>
              </w:rPr>
              <w:t xml:space="preserve"> </w:t>
            </w:r>
            <w:r w:rsidRPr="00D3330A">
              <w:rPr>
                <w:color w:val="auto"/>
              </w:rPr>
              <w:t>с</w:t>
            </w:r>
            <w:r w:rsidR="003928E2">
              <w:rPr>
                <w:color w:val="auto"/>
              </w:rPr>
              <w:t>тои</w:t>
            </w:r>
            <w:r w:rsidRPr="00D3330A">
              <w:rPr>
                <w:color w:val="auto"/>
              </w:rPr>
              <w:t>мость, рос.</w:t>
            </w:r>
            <w:r w:rsidR="003928E2">
              <w:rPr>
                <w:color w:val="auto"/>
              </w:rPr>
              <w:t xml:space="preserve"> </w:t>
            </w:r>
            <w:r w:rsidRPr="00D3330A">
              <w:rPr>
                <w:color w:val="auto"/>
              </w:rPr>
              <w:t>руб.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(собственные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Приме-чание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0F8A" w:rsidRDefault="00B50F8A" w:rsidP="00D3330A">
      <w:pPr>
        <w:pStyle w:val="Default"/>
        <w:jc w:val="both"/>
        <w:rPr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Pr="00B50F8A" w:rsidRDefault="00D3330A" w:rsidP="00751886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30A">
        <w:rPr>
          <w:rFonts w:ascii="Times New Roman" w:hAnsi="Times New Roman" w:cs="Times New Roman"/>
          <w:sz w:val="24"/>
          <w:szCs w:val="24"/>
        </w:rPr>
        <w:t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</w:t>
      </w:r>
    </w:p>
    <w:p w:rsidR="00D3330A" w:rsidRDefault="00D3330A" w:rsidP="00B50F8A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7618B0" w:rsidRPr="00925050" w:rsidRDefault="007618B0" w:rsidP="00D3330A">
      <w:pPr>
        <w:pStyle w:val="Default"/>
        <w:jc w:val="center"/>
        <w:rPr>
          <w:color w:val="auto"/>
          <w:sz w:val="20"/>
          <w:szCs w:val="20"/>
        </w:rPr>
      </w:pP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Default="00D3330A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p w:rsidR="002C5D35" w:rsidRDefault="002C5D35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4961"/>
      </w:tblGrid>
      <w:tr w:rsidR="00D3330A" w:rsidTr="00233E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Align w:val="center"/>
          </w:tcPr>
          <w:p w:rsidR="00D3330A" w:rsidRPr="00D3330A" w:rsidRDefault="00233E8A" w:rsidP="00D3330A">
            <w:pPr>
              <w:pStyle w:val="Default"/>
              <w:jc w:val="center"/>
            </w:pPr>
            <w:r>
              <w:t>Ф.И.О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Должность или специальность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233E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3BA7" w:rsidRDefault="00473BA7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82" w:rsidRDefault="00FC5F87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D1282"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 w:rsidR="005D1282">
        <w:rPr>
          <w:rFonts w:ascii="Times New Roman" w:hAnsi="Times New Roman" w:cs="Times New Roman"/>
          <w:sz w:val="20"/>
          <w:szCs w:val="20"/>
        </w:rPr>
        <w:t>3</w:t>
      </w:r>
    </w:p>
    <w:p w:rsidR="005D1282" w:rsidRP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5D35" w:rsidRP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35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определенный заказчиком.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Pr="002C5D35" w:rsidRDefault="002C5D35" w:rsidP="002C5D3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Справка</w:t>
      </w:r>
    </w:p>
    <w:p w:rsid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76"/>
        <w:gridCol w:w="1224"/>
        <w:gridCol w:w="1224"/>
        <w:gridCol w:w="1224"/>
        <w:gridCol w:w="1099"/>
        <w:gridCol w:w="1605"/>
      </w:tblGrid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C5D35" w:rsidRDefault="0016345B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2C5D35" w:rsidRP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751886" w:rsidRPr="00751886" w:rsidRDefault="009D0496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116851">
        <w:t xml:space="preserve">                           </w:t>
      </w:r>
      <w:r w:rsidR="00751886" w:rsidRPr="00751886">
        <w:rPr>
          <w:rFonts w:ascii="Times New Roman" w:hAnsi="Times New Roman" w:cs="Times New Roman"/>
          <w:sz w:val="20"/>
          <w:szCs w:val="20"/>
        </w:rPr>
        <w:t>П</w:t>
      </w:r>
      <w:r w:rsidR="00163BF8" w:rsidRPr="00751886">
        <w:rPr>
          <w:rFonts w:ascii="Times New Roman" w:hAnsi="Times New Roman" w:cs="Times New Roman"/>
          <w:sz w:val="20"/>
          <w:szCs w:val="20"/>
        </w:rPr>
        <w:t>риложение 4</w:t>
      </w:r>
    </w:p>
    <w:p w:rsidR="00163BF8" w:rsidRPr="00751886" w:rsidRDefault="00116851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к</w:t>
      </w:r>
      <w:r w:rsidR="00751886" w:rsidRPr="00751886">
        <w:rPr>
          <w:rFonts w:ascii="Times New Roman" w:hAnsi="Times New Roman" w:cs="Times New Roman"/>
          <w:sz w:val="20"/>
          <w:szCs w:val="20"/>
        </w:rPr>
        <w:t xml:space="preserve"> документации о закупк</w:t>
      </w:r>
      <w:r w:rsidR="00547390">
        <w:rPr>
          <w:rFonts w:ascii="Times New Roman" w:hAnsi="Times New Roman" w:cs="Times New Roman"/>
          <w:sz w:val="20"/>
          <w:szCs w:val="20"/>
        </w:rPr>
        <w:t>е</w:t>
      </w:r>
    </w:p>
    <w:p w:rsidR="00163BF8" w:rsidRPr="00751886" w:rsidRDefault="00116851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(пункт 4 раздел III)</w:t>
      </w:r>
    </w:p>
    <w:p w:rsidR="00163BF8" w:rsidRPr="00B50F8A" w:rsidRDefault="00163BF8" w:rsidP="00751886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8E5072" w:rsidRDefault="00DF1477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E5072">
        <w:rPr>
          <w:sz w:val="20"/>
          <w:szCs w:val="20"/>
        </w:rPr>
        <w:t>Приложение 5</w:t>
      </w:r>
    </w:p>
    <w:p w:rsidR="00FF3FD2" w:rsidRPr="00B50F8A" w:rsidRDefault="00DF1477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 w:rsidRPr="00B50F8A">
        <w:rPr>
          <w:sz w:val="20"/>
          <w:szCs w:val="20"/>
        </w:rPr>
        <w:t xml:space="preserve">к </w:t>
      </w:r>
      <w:r w:rsidR="00547390">
        <w:rPr>
          <w:sz w:val="20"/>
          <w:szCs w:val="20"/>
        </w:rPr>
        <w:t>документации о закупке</w:t>
      </w:r>
    </w:p>
    <w:p w:rsidR="00FF3FD2" w:rsidRPr="00B50F8A" w:rsidRDefault="00DF1477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 xml:space="preserve">ТЕХНИЧЕСКИЕ ТРЕБОВАНИЯ </w:t>
      </w:r>
    </w:p>
    <w:p w:rsidR="002B3941" w:rsidRDefault="002B3941" w:rsidP="003E1BAB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>к конкурсной закупке</w:t>
      </w:r>
    </w:p>
    <w:p w:rsidR="00CB500B" w:rsidRPr="0025712A" w:rsidRDefault="00CB500B" w:rsidP="003E1BAB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3E1BAB" w:rsidRPr="003E1BAB" w:rsidRDefault="003E1BAB" w:rsidP="003E1BA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3E1BAB">
        <w:rPr>
          <w:rFonts w:ascii="Times New Roman" w:hAnsi="Times New Roman"/>
          <w:b/>
          <w:bCs/>
        </w:rPr>
        <w:t>Оборудование электрическое, другое, и его части</w:t>
      </w:r>
      <w:r>
        <w:rPr>
          <w:rFonts w:ascii="Times New Roman" w:hAnsi="Times New Roman"/>
          <w:b/>
          <w:bCs/>
        </w:rPr>
        <w:t>»</w:t>
      </w:r>
      <w:r w:rsidRPr="003E1BAB">
        <w:rPr>
          <w:rFonts w:ascii="Times New Roman" w:hAnsi="Times New Roman"/>
          <w:b/>
          <w:bCs/>
        </w:rPr>
        <w:t xml:space="preserve"> - 27.90.1 (ГК 016-2010) - 4 лота.</w:t>
      </w:r>
    </w:p>
    <w:p w:rsidR="005B4A2D" w:rsidRPr="005B4A2D" w:rsidRDefault="005B4A2D" w:rsidP="00252E33">
      <w:pPr>
        <w:pStyle w:val="Style1"/>
        <w:tabs>
          <w:tab w:val="left" w:pos="4978"/>
          <w:tab w:val="left" w:pos="8261"/>
        </w:tabs>
        <w:rPr>
          <w:b/>
          <w:sz w:val="22"/>
          <w:szCs w:val="22"/>
          <w:lang w:val="ru-RU"/>
        </w:rPr>
      </w:pPr>
    </w:p>
    <w:p w:rsidR="00BB4147" w:rsidRPr="00891761" w:rsidRDefault="001C29DC" w:rsidP="00F96526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Лот </w:t>
      </w:r>
      <w:r w:rsidR="00FF3FD2" w:rsidRPr="00891761">
        <w:rPr>
          <w:rFonts w:ascii="Times New Roman" w:hAnsi="Times New Roman"/>
          <w:b/>
          <w:bCs/>
        </w:rPr>
        <w:t>1</w:t>
      </w:r>
      <w:r w:rsidR="00C801B0">
        <w:rPr>
          <w:rFonts w:ascii="Times New Roman" w:hAnsi="Times New Roman"/>
          <w:b/>
          <w:bCs/>
        </w:rPr>
        <w:t xml:space="preserve"> </w:t>
      </w:r>
      <w:r w:rsidR="00AE72EC" w:rsidRPr="00AE72EC">
        <w:rPr>
          <w:rFonts w:ascii="Times New Roman" w:hAnsi="Times New Roman"/>
          <w:b/>
          <w:bCs/>
        </w:rPr>
        <w:t xml:space="preserve">- </w:t>
      </w:r>
      <w:r w:rsidR="00252E33" w:rsidRPr="00252E33">
        <w:rPr>
          <w:rFonts w:ascii="Times New Roman" w:hAnsi="Times New Roman"/>
          <w:b/>
          <w:bCs/>
        </w:rPr>
        <w:t>Вставка угольная</w:t>
      </w:r>
    </w:p>
    <w:tbl>
      <w:tblPr>
        <w:tblW w:w="10401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82"/>
        <w:gridCol w:w="687"/>
        <w:gridCol w:w="1179"/>
        <w:gridCol w:w="2683"/>
        <w:gridCol w:w="2923"/>
      </w:tblGrid>
      <w:tr w:rsidR="00BB4147" w:rsidRPr="00891761" w:rsidTr="00F96526">
        <w:trPr>
          <w:trHeight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891761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4147" w:rsidRPr="00891761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891761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891761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147" w:rsidRPr="00891761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Технические характеристики, установленные Заказчиком (ГОСТ, ТУ, чертеж и тп.)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47" w:rsidRPr="00891761" w:rsidRDefault="00BB4147" w:rsidP="00F96526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Технические характеристики,</w:t>
            </w:r>
            <w:r w:rsidR="00F965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96526" w:rsidRPr="00F96526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предложенные Участником</w:t>
            </w:r>
          </w:p>
        </w:tc>
      </w:tr>
      <w:tr w:rsidR="00BB4147" w:rsidRPr="00264DB7" w:rsidTr="00F96526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264DB7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147" w:rsidRPr="00887508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Вставка угольная к токоприемнику ГТ-14, марка ЭГ-841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264DB7" w:rsidRDefault="00BB4147" w:rsidP="00F9652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4147" w:rsidRPr="00264DB7" w:rsidRDefault="002B7579" w:rsidP="00F96526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414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14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147" w:rsidRPr="00264DB7" w:rsidRDefault="00BB4147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31.6-2329008230-001:2006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47" w:rsidRPr="00264DB7" w:rsidRDefault="00BB4147" w:rsidP="00F96526">
            <w:pPr>
              <w:jc w:val="center"/>
            </w:pPr>
          </w:p>
        </w:tc>
      </w:tr>
    </w:tbl>
    <w:p w:rsidR="00C011F6" w:rsidRPr="00264DB7" w:rsidRDefault="00C011F6" w:rsidP="00FF3FD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FD2" w:rsidRDefault="00AE72EC" w:rsidP="00FF3FD2">
      <w:pPr>
        <w:ind w:left="360"/>
        <w:jc w:val="center"/>
        <w:rPr>
          <w:rFonts w:ascii="Times New Roman" w:hAnsi="Times New Roman"/>
          <w:b/>
          <w:bCs/>
        </w:rPr>
      </w:pPr>
      <w:r w:rsidRPr="00AE72EC">
        <w:rPr>
          <w:rFonts w:ascii="Times New Roman" w:hAnsi="Times New Roman"/>
          <w:b/>
          <w:bCs/>
        </w:rPr>
        <w:t xml:space="preserve">Лот 2 </w:t>
      </w:r>
      <w:r w:rsidR="00914CD1">
        <w:rPr>
          <w:rFonts w:ascii="Times New Roman" w:hAnsi="Times New Roman"/>
          <w:b/>
          <w:bCs/>
        </w:rPr>
        <w:t>–</w:t>
      </w:r>
      <w:r w:rsidRPr="00AE72EC">
        <w:rPr>
          <w:rFonts w:ascii="Times New Roman" w:hAnsi="Times New Roman"/>
          <w:b/>
          <w:bCs/>
        </w:rPr>
        <w:t xml:space="preserve"> </w:t>
      </w:r>
      <w:r w:rsidR="00914CD1">
        <w:rPr>
          <w:rFonts w:ascii="Times New Roman" w:hAnsi="Times New Roman"/>
          <w:b/>
          <w:bCs/>
        </w:rPr>
        <w:t>Щетка тягового электродвигателя</w:t>
      </w:r>
    </w:p>
    <w:tbl>
      <w:tblPr>
        <w:tblW w:w="10401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82"/>
        <w:gridCol w:w="687"/>
        <w:gridCol w:w="1179"/>
        <w:gridCol w:w="2683"/>
        <w:gridCol w:w="2923"/>
      </w:tblGrid>
      <w:tr w:rsidR="00F96526" w:rsidRPr="00891761" w:rsidTr="00C07654">
        <w:trPr>
          <w:trHeight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891761" w:rsidRDefault="00F96526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6526" w:rsidRPr="00891761" w:rsidRDefault="00F96526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891761" w:rsidRDefault="00F96526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891761" w:rsidRDefault="00F96526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Pr="00891761" w:rsidRDefault="00F96526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Технические характеристики, установленные Заказчиком (ГОСТ, ТУ, чертеж и тп.)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891761" w:rsidRDefault="00F96526" w:rsidP="00DB0CE8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Технические характеристики, </w:t>
            </w:r>
            <w:r w:rsidRPr="00F96526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предложенные Участником</w:t>
            </w:r>
          </w:p>
        </w:tc>
      </w:tr>
      <w:tr w:rsidR="00F96526" w:rsidRPr="00264DB7" w:rsidTr="00C07654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464735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526" w:rsidRDefault="003C5FE2" w:rsidP="007E54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тягового</w:t>
            </w:r>
            <w:r w:rsidR="00F96526"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электродвигателя</w:t>
            </w:r>
          </w:p>
          <w:p w:rsidR="00F96526" w:rsidRDefault="00F96526" w:rsidP="007E54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ДК-210-А3</w:t>
            </w: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526" w:rsidRPr="00017ECF" w:rsidRDefault="00F96526" w:rsidP="007E54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(ЗиУ, ЮМЗ)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264DB7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6526" w:rsidRPr="00017ECF" w:rsidRDefault="00F96526" w:rsidP="007E54B2">
            <w:pPr>
              <w:spacing w:after="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7E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Pr="00264DB7" w:rsidRDefault="00982F82" w:rsidP="00C0765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ЭГ-841, ЭГ-84</w:t>
            </w:r>
            <w:r w:rsidR="003C5F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5FE2" w:rsidRPr="00017ECF">
              <w:rPr>
                <w:rFonts w:ascii="Times New Roman" w:hAnsi="Times New Roman"/>
                <w:sz w:val="20"/>
                <w:szCs w:val="20"/>
              </w:rPr>
              <w:t>2/10*32*52</w:t>
            </w:r>
            <w:r w:rsidR="003C5FE2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264DB7" w:rsidRDefault="00F96526" w:rsidP="007E54B2">
            <w:pPr>
              <w:spacing w:after="0"/>
              <w:jc w:val="center"/>
            </w:pPr>
          </w:p>
        </w:tc>
      </w:tr>
      <w:tr w:rsidR="00F96526" w:rsidRPr="00264DB7" w:rsidTr="00C07654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464735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09D" w:rsidRPr="00E8209D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тягового</w:t>
            </w: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электродвигателя</w:t>
            </w:r>
            <w:r w:rsidR="00E8209D" w:rsidRPr="00E82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FE2" w:rsidRPr="00E8209D" w:rsidRDefault="00E8209D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ТЕ022 или ТМ22</w:t>
            </w:r>
          </w:p>
          <w:p w:rsidR="00F96526" w:rsidRPr="00017ECF" w:rsidRDefault="00F96526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017ECF" w:rsidRDefault="00F96526" w:rsidP="007E54B2">
            <w:pPr>
              <w:spacing w:after="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7EC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Default="00982F82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E8209D">
              <w:rPr>
                <w:rFonts w:ascii="Times New Roman" w:hAnsi="Times New Roman"/>
                <w:sz w:val="20"/>
                <w:szCs w:val="20"/>
              </w:rPr>
              <w:t>(</w:t>
            </w:r>
            <w:r w:rsidR="003C5FE2" w:rsidRPr="00017ECF">
              <w:rPr>
                <w:rFonts w:ascii="Times New Roman" w:hAnsi="Times New Roman"/>
                <w:sz w:val="20"/>
                <w:szCs w:val="20"/>
              </w:rPr>
              <w:t>2/12,5*32*54</w:t>
            </w:r>
            <w:r w:rsidR="00E8209D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264DB7" w:rsidRDefault="00F96526" w:rsidP="007E54B2">
            <w:pPr>
              <w:spacing w:after="0"/>
              <w:jc w:val="center"/>
            </w:pPr>
          </w:p>
        </w:tc>
      </w:tr>
      <w:tr w:rsidR="00F96526" w:rsidRPr="00264DB7" w:rsidTr="00C07654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464735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E2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тягового</w:t>
            </w: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электродвигателя</w:t>
            </w:r>
          </w:p>
          <w:p w:rsidR="003C5FE2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ДК-210-А3</w:t>
            </w:r>
          </w:p>
          <w:p w:rsidR="00F96526" w:rsidRPr="00017ECF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(ЗиУ, ЮМЗ)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017ECF" w:rsidRDefault="00F96526" w:rsidP="007E54B2">
            <w:pPr>
              <w:spacing w:after="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7E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Default="00982F82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3C5FE2">
              <w:rPr>
                <w:rFonts w:ascii="Times New Roman" w:hAnsi="Times New Roman"/>
                <w:sz w:val="20"/>
                <w:szCs w:val="20"/>
              </w:rPr>
              <w:t>(</w:t>
            </w:r>
            <w:r w:rsidR="003C5FE2" w:rsidRPr="00017ECF">
              <w:rPr>
                <w:rFonts w:ascii="Times New Roman" w:hAnsi="Times New Roman"/>
                <w:sz w:val="20"/>
                <w:szCs w:val="20"/>
              </w:rPr>
              <w:t>2/12,5*40*54</w:t>
            </w:r>
            <w:r w:rsidR="003C5FE2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264DB7" w:rsidRDefault="00F96526" w:rsidP="007E54B2">
            <w:pPr>
              <w:spacing w:after="0"/>
              <w:jc w:val="center"/>
            </w:pPr>
          </w:p>
        </w:tc>
      </w:tr>
      <w:tr w:rsidR="00F96526" w:rsidRPr="00264DB7" w:rsidTr="00C07654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464735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E2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тягового</w:t>
            </w: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электродвигателя</w:t>
            </w:r>
          </w:p>
          <w:p w:rsidR="003C5FE2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ДК-210-А3</w:t>
            </w:r>
          </w:p>
          <w:p w:rsidR="00F96526" w:rsidRPr="00017ECF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(ЗиУ, ЮМЗ)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017ECF" w:rsidRDefault="00F96526" w:rsidP="007E54B2">
            <w:pPr>
              <w:spacing w:after="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7E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Default="00982F82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3C5FE2">
              <w:rPr>
                <w:rFonts w:ascii="Times New Roman" w:hAnsi="Times New Roman"/>
                <w:sz w:val="20"/>
                <w:szCs w:val="20"/>
              </w:rPr>
              <w:t>(2/8*32*50)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264DB7" w:rsidRDefault="00F96526" w:rsidP="007E54B2">
            <w:pPr>
              <w:spacing w:after="0"/>
              <w:jc w:val="center"/>
            </w:pPr>
          </w:p>
        </w:tc>
      </w:tr>
      <w:tr w:rsidR="00F96526" w:rsidRPr="00264DB7" w:rsidTr="00C07654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264DB7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FE2" w:rsidRDefault="003C5FE2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тягового</w:t>
            </w:r>
            <w:r w:rsidRPr="00017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электродвигателя</w:t>
            </w:r>
          </w:p>
          <w:p w:rsidR="00E8209D" w:rsidRDefault="00E8209D" w:rsidP="00E820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ТЕ022 или ТМ22</w:t>
            </w:r>
          </w:p>
          <w:p w:rsidR="00F96526" w:rsidRPr="00017ECF" w:rsidRDefault="00F96526" w:rsidP="003C5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Default="00F96526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6526" w:rsidRPr="00264DB7" w:rsidRDefault="00F96526" w:rsidP="007E54B2">
            <w:pPr>
              <w:spacing w:after="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526" w:rsidRDefault="00982F82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ЭГ-841, ЭГ-84</w:t>
            </w:r>
            <w:r w:rsidR="003C5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E8209D">
              <w:rPr>
                <w:rFonts w:ascii="Times New Roman" w:hAnsi="Times New Roman"/>
                <w:sz w:val="20"/>
                <w:szCs w:val="20"/>
              </w:rPr>
              <w:t>(</w:t>
            </w:r>
            <w:r w:rsidR="003C5FE2" w:rsidRPr="00017ECF">
              <w:rPr>
                <w:rFonts w:ascii="Times New Roman" w:hAnsi="Times New Roman"/>
                <w:sz w:val="20"/>
                <w:szCs w:val="20"/>
              </w:rPr>
              <w:t>2/12,5*32*50</w:t>
            </w:r>
            <w:r w:rsidR="00E8209D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26" w:rsidRPr="00264DB7" w:rsidRDefault="00F96526" w:rsidP="007E54B2">
            <w:pPr>
              <w:spacing w:after="0"/>
              <w:jc w:val="center"/>
            </w:pPr>
          </w:p>
        </w:tc>
      </w:tr>
    </w:tbl>
    <w:p w:rsidR="00FF3FD2" w:rsidRDefault="00FF3FD2" w:rsidP="007E54B2">
      <w:pPr>
        <w:rPr>
          <w:rFonts w:ascii="Times New Roman" w:hAnsi="Times New Roman"/>
          <w:b/>
        </w:rPr>
      </w:pPr>
    </w:p>
    <w:p w:rsidR="00DB333E" w:rsidRDefault="00DB333E" w:rsidP="007E54B2">
      <w:pPr>
        <w:rPr>
          <w:rFonts w:ascii="Times New Roman" w:hAnsi="Times New Roman"/>
          <w:b/>
        </w:rPr>
      </w:pPr>
    </w:p>
    <w:p w:rsidR="00DB333E" w:rsidRDefault="00DB333E" w:rsidP="007E54B2">
      <w:pPr>
        <w:rPr>
          <w:rFonts w:ascii="Times New Roman" w:hAnsi="Times New Roman"/>
          <w:b/>
        </w:rPr>
      </w:pPr>
    </w:p>
    <w:p w:rsidR="00DB333E" w:rsidRDefault="00DB333E" w:rsidP="007E54B2">
      <w:pPr>
        <w:rPr>
          <w:rFonts w:ascii="Times New Roman" w:hAnsi="Times New Roman"/>
          <w:b/>
        </w:rPr>
      </w:pPr>
    </w:p>
    <w:p w:rsidR="00242886" w:rsidRDefault="00242886" w:rsidP="00DB33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333E" w:rsidRPr="00891761" w:rsidRDefault="00DB333E" w:rsidP="00DB333E">
      <w:pPr>
        <w:jc w:val="right"/>
        <w:rPr>
          <w:rFonts w:ascii="Times New Roman" w:hAnsi="Times New Roman"/>
          <w:b/>
        </w:rPr>
      </w:pPr>
      <w:r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B77BD" w:rsidRPr="003C5FE2" w:rsidRDefault="00FD668B" w:rsidP="00FD668B">
      <w:pPr>
        <w:ind w:left="360"/>
        <w:jc w:val="center"/>
        <w:rPr>
          <w:rFonts w:ascii="Times New Roman" w:hAnsi="Times New Roman"/>
          <w:b/>
        </w:rPr>
      </w:pPr>
      <w:r w:rsidRPr="003C5FE2">
        <w:rPr>
          <w:rFonts w:ascii="Times New Roman" w:hAnsi="Times New Roman"/>
          <w:b/>
        </w:rPr>
        <w:t>Лот 3</w:t>
      </w:r>
      <w:r w:rsidR="00C801B0" w:rsidRPr="003C5FE2">
        <w:rPr>
          <w:rFonts w:ascii="Times New Roman" w:hAnsi="Times New Roman"/>
          <w:b/>
        </w:rPr>
        <w:t xml:space="preserve"> </w:t>
      </w:r>
      <w:r w:rsidRPr="003C5FE2">
        <w:rPr>
          <w:rFonts w:ascii="Times New Roman" w:hAnsi="Times New Roman"/>
          <w:b/>
        </w:rPr>
        <w:t>-</w:t>
      </w:r>
      <w:r w:rsidR="00035293" w:rsidRPr="003C5FE2">
        <w:rPr>
          <w:rFonts w:ascii="Times New Roman" w:hAnsi="Times New Roman"/>
          <w:b/>
        </w:rPr>
        <w:t xml:space="preserve"> Щетка</w:t>
      </w:r>
      <w:r w:rsidRPr="003C5FE2">
        <w:rPr>
          <w:rFonts w:ascii="Times New Roman" w:hAnsi="Times New Roman"/>
          <w:b/>
        </w:rPr>
        <w:t xml:space="preserve"> </w:t>
      </w:r>
      <w:r w:rsidR="00035293" w:rsidRPr="003C5FE2">
        <w:rPr>
          <w:rFonts w:ascii="Times New Roman" w:hAnsi="Times New Roman"/>
          <w:b/>
        </w:rPr>
        <w:t>г</w:t>
      </w:r>
      <w:r w:rsidR="00411CD5" w:rsidRPr="003C5FE2">
        <w:rPr>
          <w:rFonts w:ascii="Times New Roman" w:hAnsi="Times New Roman"/>
          <w:b/>
        </w:rPr>
        <w:t>енератор</w:t>
      </w:r>
      <w:r w:rsidR="00035293" w:rsidRPr="003C5FE2">
        <w:rPr>
          <w:rFonts w:ascii="Times New Roman" w:hAnsi="Times New Roman"/>
          <w:b/>
        </w:rPr>
        <w:t>а</w:t>
      </w:r>
      <w:r w:rsidR="00411CD5" w:rsidRPr="003C5FE2">
        <w:rPr>
          <w:rFonts w:ascii="Times New Roman" w:hAnsi="Times New Roman"/>
          <w:b/>
        </w:rPr>
        <w:t>,</w:t>
      </w:r>
      <w:r w:rsidR="00035293" w:rsidRPr="003C5FE2">
        <w:rPr>
          <w:rFonts w:ascii="Times New Roman" w:hAnsi="Times New Roman"/>
          <w:b/>
        </w:rPr>
        <w:t xml:space="preserve"> щетка двигателя </w:t>
      </w:r>
      <w:r w:rsidR="00411CD5" w:rsidRPr="003C5FE2">
        <w:rPr>
          <w:rFonts w:ascii="Times New Roman" w:hAnsi="Times New Roman"/>
          <w:b/>
        </w:rPr>
        <w:t>мотор-</w:t>
      </w:r>
      <w:r w:rsidR="00252E33" w:rsidRPr="003C5FE2">
        <w:rPr>
          <w:rFonts w:ascii="Times New Roman" w:hAnsi="Times New Roman"/>
          <w:b/>
        </w:rPr>
        <w:t>генератор</w:t>
      </w:r>
      <w:r w:rsidR="00035293" w:rsidRPr="003C5FE2">
        <w:rPr>
          <w:rFonts w:ascii="Times New Roman" w:hAnsi="Times New Roman"/>
          <w:b/>
        </w:rPr>
        <w:t>а, щетка</w:t>
      </w:r>
      <w:r w:rsidR="00252E33" w:rsidRPr="003C5FE2">
        <w:rPr>
          <w:rFonts w:ascii="Times New Roman" w:hAnsi="Times New Roman"/>
          <w:b/>
        </w:rPr>
        <w:t xml:space="preserve"> мотор калорифера</w:t>
      </w:r>
    </w:p>
    <w:tbl>
      <w:tblPr>
        <w:tblW w:w="10401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82"/>
        <w:gridCol w:w="687"/>
        <w:gridCol w:w="1179"/>
        <w:gridCol w:w="2683"/>
        <w:gridCol w:w="2923"/>
      </w:tblGrid>
      <w:tr w:rsidR="0058552B" w:rsidRPr="00891761" w:rsidTr="00DB0CE8">
        <w:trPr>
          <w:trHeight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Технические характеристики, установленные Заказчиком (ГОСТ, ТУ, чертеж и тп.)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891761" w:rsidRDefault="0058552B" w:rsidP="00DB0CE8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Технические характеристики, </w:t>
            </w:r>
            <w:r w:rsidRPr="00F96526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предложенные Участником</w:t>
            </w: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46473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52B" w:rsidRPr="0090038F" w:rsidRDefault="00E8209D" w:rsidP="00E8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г</w:t>
            </w:r>
            <w:r w:rsidR="0058552B" w:rsidRPr="0090038F">
              <w:rPr>
                <w:rFonts w:ascii="Times New Roman" w:hAnsi="Times New Roman"/>
                <w:sz w:val="20"/>
                <w:szCs w:val="20"/>
              </w:rPr>
              <w:t>енератор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1E26A4">
              <w:rPr>
                <w:rFonts w:ascii="Times New Roman" w:hAnsi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="0058552B">
              <w:rPr>
                <w:rFonts w:ascii="Times New Roman" w:hAnsi="Times New Roman"/>
                <w:sz w:val="20"/>
                <w:szCs w:val="20"/>
              </w:rPr>
              <w:t xml:space="preserve"> (ЗиУ)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264DB7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5B4EC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264DB7" w:rsidRDefault="00982F82" w:rsidP="00E8209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1E26A4">
              <w:rPr>
                <w:rFonts w:ascii="Times New Roman" w:hAnsi="Times New Roman"/>
                <w:sz w:val="20"/>
                <w:szCs w:val="20"/>
              </w:rPr>
              <w:t>(</w:t>
            </w:r>
            <w:r w:rsidR="00E8209D" w:rsidRPr="0090038F">
              <w:rPr>
                <w:rFonts w:ascii="Times New Roman" w:hAnsi="Times New Roman"/>
                <w:sz w:val="20"/>
                <w:szCs w:val="20"/>
              </w:rPr>
              <w:t>6*6,5*18</w:t>
            </w:r>
            <w:r w:rsidR="001E26A4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58552B">
            <w:pPr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90038F" w:rsidRDefault="00E8209D" w:rsidP="00E8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г</w:t>
            </w:r>
            <w:r w:rsidRPr="0090038F">
              <w:rPr>
                <w:rFonts w:ascii="Times New Roman" w:hAnsi="Times New Roman"/>
                <w:sz w:val="20"/>
                <w:szCs w:val="20"/>
              </w:rPr>
              <w:t>енератор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1E26A4">
              <w:rPr>
                <w:rFonts w:ascii="Times New Roman" w:hAnsi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732 </w:t>
            </w:r>
            <w:r w:rsidR="0058552B">
              <w:rPr>
                <w:rFonts w:ascii="Times New Roman" w:hAnsi="Times New Roman"/>
                <w:sz w:val="20"/>
                <w:szCs w:val="20"/>
              </w:rPr>
              <w:t>(ЗиУ)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1E26A4">
              <w:rPr>
                <w:rFonts w:ascii="Times New Roman" w:hAnsi="Times New Roman"/>
                <w:sz w:val="20"/>
                <w:szCs w:val="20"/>
              </w:rPr>
              <w:t>(</w:t>
            </w:r>
            <w:r w:rsidR="00E8209D" w:rsidRPr="0090038F">
              <w:rPr>
                <w:rFonts w:ascii="Times New Roman" w:hAnsi="Times New Roman"/>
                <w:sz w:val="20"/>
                <w:szCs w:val="20"/>
              </w:rPr>
              <w:t>8*22*25</w:t>
            </w:r>
            <w:r w:rsidR="001E26A4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58552B">
            <w:pPr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двигателя</w:t>
            </w:r>
          </w:p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мотор-генератора</w:t>
            </w:r>
            <w:r w:rsidR="0058552B" w:rsidRPr="00900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ДК-</w:t>
            </w:r>
            <w:r w:rsidR="0058552B" w:rsidRPr="0090038F">
              <w:rPr>
                <w:rFonts w:ascii="Times New Roman" w:hAnsi="Times New Roman"/>
                <w:sz w:val="20"/>
                <w:szCs w:val="20"/>
              </w:rPr>
              <w:t>661</w:t>
            </w:r>
          </w:p>
          <w:p w:rsidR="0058552B" w:rsidRPr="0090038F" w:rsidRDefault="0058552B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(ЗиУ)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58552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1E26A4">
              <w:rPr>
                <w:rFonts w:ascii="Times New Roman" w:hAnsi="Times New Roman"/>
                <w:sz w:val="20"/>
                <w:szCs w:val="20"/>
              </w:rPr>
              <w:t>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10*25*40</w:t>
            </w:r>
            <w:r w:rsidR="001E26A4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58552B">
            <w:pPr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мотор к</w:t>
            </w:r>
            <w:r w:rsidR="0058552B" w:rsidRPr="0090038F">
              <w:rPr>
                <w:rFonts w:ascii="Times New Roman" w:hAnsi="Times New Roman"/>
                <w:sz w:val="20"/>
                <w:szCs w:val="20"/>
              </w:rPr>
              <w:t>алорифер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552B" w:rsidRPr="0090038F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(К-1)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ЭГ-841, ЭГ-84</w:t>
            </w:r>
            <w:r w:rsidRPr="00E63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5DC" w:rsidRPr="00E635DC">
              <w:rPr>
                <w:rFonts w:ascii="Times New Roman" w:hAnsi="Times New Roman"/>
                <w:sz w:val="20"/>
                <w:szCs w:val="20"/>
              </w:rPr>
              <w:t>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5*10*15</w:t>
            </w:r>
            <w:r w:rsidR="00E635DC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1E26A4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264DB7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двигателя</w:t>
            </w:r>
          </w:p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мотор-генератора</w:t>
            </w:r>
            <w:r w:rsidRPr="00900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6A4" w:rsidRDefault="0058552B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8F">
              <w:rPr>
                <w:rFonts w:ascii="Times New Roman" w:hAnsi="Times New Roman"/>
                <w:sz w:val="20"/>
                <w:szCs w:val="20"/>
              </w:rPr>
              <w:t xml:space="preserve"> н/с</w:t>
            </w:r>
          </w:p>
          <w:p w:rsidR="0058552B" w:rsidRPr="0090038F" w:rsidRDefault="0058552B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E635DC">
              <w:rPr>
                <w:rFonts w:ascii="Times New Roman" w:hAnsi="Times New Roman"/>
                <w:sz w:val="20"/>
                <w:szCs w:val="20"/>
              </w:rPr>
              <w:t>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10*20*27</w:t>
            </w:r>
            <w:r w:rsidR="00E635DC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1E26A4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06A" w:rsidRDefault="005C706A" w:rsidP="005C70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двигателя</w:t>
            </w:r>
          </w:p>
          <w:p w:rsidR="005C706A" w:rsidRDefault="005C706A" w:rsidP="005C70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мотор-генератора</w:t>
            </w:r>
            <w:r w:rsidRPr="00900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6A4" w:rsidRDefault="0058552B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8F">
              <w:rPr>
                <w:rFonts w:ascii="Times New Roman" w:hAnsi="Times New Roman"/>
                <w:sz w:val="20"/>
                <w:szCs w:val="20"/>
              </w:rPr>
              <w:t>в/с</w:t>
            </w:r>
          </w:p>
          <w:p w:rsidR="0058552B" w:rsidRPr="0090038F" w:rsidRDefault="0058552B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ЭГ-841, ЭГ-84 </w:t>
            </w:r>
            <w:r w:rsidR="00E635DC">
              <w:rPr>
                <w:rFonts w:ascii="Times New Roman" w:hAnsi="Times New Roman"/>
                <w:sz w:val="20"/>
                <w:szCs w:val="20"/>
              </w:rPr>
              <w:t>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6,3*12,5*27</w:t>
            </w:r>
            <w:r w:rsidR="00E635DC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1E26A4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мотор к</w:t>
            </w:r>
            <w:r w:rsidRPr="0090038F">
              <w:rPr>
                <w:rFonts w:ascii="Times New Roman" w:hAnsi="Times New Roman"/>
                <w:sz w:val="20"/>
                <w:szCs w:val="20"/>
              </w:rPr>
              <w:t>алорифер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552B" w:rsidRPr="0090038F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 xml:space="preserve"> </w:t>
            </w:r>
            <w:r w:rsidR="0058552B"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 w:rsidR="0058552B"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="0058552B"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ЭГ-841, ЭГ-84</w:t>
            </w:r>
            <w:r w:rsidR="00E635DC" w:rsidRPr="00E635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6,4*8*22</w:t>
            </w:r>
            <w:r w:rsidR="00E635DC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1E26A4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6A4" w:rsidRDefault="001E26A4" w:rsidP="001E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мотор к</w:t>
            </w:r>
            <w:r w:rsidRPr="0090038F">
              <w:rPr>
                <w:rFonts w:ascii="Times New Roman" w:hAnsi="Times New Roman"/>
                <w:sz w:val="20"/>
                <w:szCs w:val="20"/>
              </w:rPr>
              <w:t>алорифер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552B" w:rsidRPr="003D265D" w:rsidRDefault="001E26A4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C1">
              <w:rPr>
                <w:rStyle w:val="12pt"/>
                <w:rFonts w:eastAsiaTheme="minorHAnsi"/>
                <w:sz w:val="20"/>
                <w:szCs w:val="20"/>
              </w:rPr>
              <w:t xml:space="preserve"> </w:t>
            </w:r>
            <w:r w:rsidR="0058552B"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 w:rsidR="0058552B"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="0058552B" w:rsidRPr="009A19C1">
              <w:rPr>
                <w:rStyle w:val="12pt"/>
                <w:rFonts w:eastAsiaTheme="minorHAnsi"/>
                <w:sz w:val="20"/>
                <w:szCs w:val="20"/>
              </w:rPr>
              <w:t>-3)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982F82" w:rsidP="001E26A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ЭГ-841, ЭГ-84</w:t>
            </w:r>
            <w:r w:rsidRPr="00E63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5DC" w:rsidRPr="00E635DC">
              <w:rPr>
                <w:rFonts w:ascii="Times New Roman" w:hAnsi="Times New Roman"/>
                <w:sz w:val="20"/>
                <w:szCs w:val="20"/>
              </w:rPr>
              <w:t>(</w:t>
            </w:r>
            <w:r w:rsidR="001E26A4" w:rsidRPr="0090038F">
              <w:rPr>
                <w:rFonts w:ascii="Times New Roman" w:hAnsi="Times New Roman"/>
                <w:sz w:val="20"/>
                <w:szCs w:val="20"/>
              </w:rPr>
              <w:t>8*12,5*25</w:t>
            </w:r>
            <w:r w:rsidR="00E635DC">
              <w:rPr>
                <w:rFonts w:ascii="Times New Roman" w:hAnsi="Times New Roman"/>
                <w:sz w:val="20"/>
                <w:szCs w:val="20"/>
              </w:rPr>
              <w:t>)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1E26A4">
            <w:pPr>
              <w:spacing w:after="0"/>
              <w:jc w:val="center"/>
            </w:pPr>
          </w:p>
        </w:tc>
      </w:tr>
    </w:tbl>
    <w:p w:rsidR="0058552B" w:rsidRDefault="0058552B" w:rsidP="00FD668B">
      <w:pPr>
        <w:ind w:left="360"/>
        <w:jc w:val="center"/>
        <w:rPr>
          <w:rFonts w:ascii="Times New Roman" w:hAnsi="Times New Roman"/>
          <w:b/>
          <w:color w:val="FF0000"/>
        </w:rPr>
      </w:pPr>
    </w:p>
    <w:p w:rsidR="005B4EC5" w:rsidRDefault="00FD668B" w:rsidP="00DB333E">
      <w:pPr>
        <w:jc w:val="center"/>
        <w:rPr>
          <w:rFonts w:ascii="Times New Roman" w:hAnsi="Times New Roman"/>
          <w:b/>
        </w:rPr>
      </w:pPr>
      <w:r w:rsidRPr="00FD668B">
        <w:rPr>
          <w:rFonts w:ascii="Times New Roman" w:hAnsi="Times New Roman"/>
          <w:b/>
        </w:rPr>
        <w:t xml:space="preserve">Лот 4 </w:t>
      </w:r>
      <w:r w:rsidR="00C801B0">
        <w:rPr>
          <w:rFonts w:ascii="Times New Roman" w:hAnsi="Times New Roman"/>
          <w:b/>
        </w:rPr>
        <w:t>-</w:t>
      </w:r>
      <w:r w:rsidRPr="00FD668B">
        <w:rPr>
          <w:rFonts w:ascii="Times New Roman" w:hAnsi="Times New Roman"/>
          <w:b/>
        </w:rPr>
        <w:t xml:space="preserve"> </w:t>
      </w:r>
      <w:r w:rsidR="00252E33" w:rsidRPr="00252E33">
        <w:rPr>
          <w:rFonts w:ascii="Times New Roman" w:hAnsi="Times New Roman"/>
          <w:b/>
        </w:rPr>
        <w:t>Изделия контактной сети</w:t>
      </w:r>
    </w:p>
    <w:tbl>
      <w:tblPr>
        <w:tblW w:w="10401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82"/>
        <w:gridCol w:w="687"/>
        <w:gridCol w:w="1179"/>
        <w:gridCol w:w="2683"/>
        <w:gridCol w:w="2923"/>
      </w:tblGrid>
      <w:tr w:rsidR="0058552B" w:rsidRPr="00891761" w:rsidTr="00DB0CE8">
        <w:trPr>
          <w:trHeight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891761" w:rsidRDefault="0058552B" w:rsidP="00DB0CE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Технические характеристики, установленные Заказчиком (ГОСТ, ТУ, чертеж и тп.)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891761" w:rsidRDefault="0058552B" w:rsidP="00DB0CE8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Технические характеристики, </w:t>
            </w:r>
            <w:r w:rsidRPr="00F96526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предложенные Участником</w:t>
            </w: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46473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питающий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питающий подвесной латунный с двумя спец. винтами М 16х1,5 – троллейбусный (ЗПТ) КС.105.00.000СБ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073E5F" w:rsidRDefault="00073E5F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двухвинтовой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Default="00073E5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подвесной литой латунный с двумя спец. винтами М 16х1,5 троллейбусный ЗПВ</w:t>
            </w:r>
          </w:p>
          <w:p w:rsidR="00073E5F" w:rsidRPr="005B4EC5" w:rsidRDefault="00073E5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КС.100.01.000Л*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3F353E" w:rsidRDefault="00073E5F" w:rsidP="00F22F3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двухвинтовой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073E5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E5F" w:rsidRDefault="00073E5F" w:rsidP="00073E5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подвесной литой латунный с двумя болтами М 8х16 трамвайный</w:t>
            </w:r>
          </w:p>
          <w:p w:rsidR="0058552B" w:rsidRPr="005B4EC5" w:rsidRDefault="00073E5F" w:rsidP="00073E5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КС.100.01.000.02Л*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46473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Зажим подвесной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7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Зажим подвесной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556">
              <w:rPr>
                <w:rFonts w:ascii="Times New Roman" w:hAnsi="Times New Roman"/>
                <w:sz w:val="20"/>
                <w:szCs w:val="20"/>
              </w:rPr>
              <w:t>одинарный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трамвайный (ЗПО)</w:t>
            </w:r>
            <w:r w:rsidR="002B7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КС.118.00.000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Зажим струновой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Зажим струновой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3ПС-1</w:t>
            </w:r>
            <w:r w:rsidR="002B7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КС.002.00.00.000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трамвайный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5B4EC5" w:rsidRDefault="002B7575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трамвайный</w:t>
            </w:r>
            <w:r w:rsidRPr="00C01556">
              <w:rPr>
                <w:rFonts w:ascii="Times New Roman" w:hAnsi="Times New Roman"/>
                <w:sz w:val="20"/>
                <w:szCs w:val="20"/>
              </w:rPr>
              <w:t xml:space="preserve"> ЗС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2B">
              <w:rPr>
                <w:rFonts w:ascii="Times New Roman" w:hAnsi="Times New Roman"/>
                <w:sz w:val="20"/>
                <w:szCs w:val="20"/>
              </w:rPr>
              <w:t>КС.119.00.000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Изолятор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натяжной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5B4EC5" w:rsidRDefault="002B7575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Изолятор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натяжной на нагрузку 1200 кг из ДСПБ-Э </w:t>
            </w:r>
            <w:r w:rsidR="0058552B">
              <w:rPr>
                <w:rFonts w:ascii="Times New Roman" w:hAnsi="Times New Roman"/>
                <w:sz w:val="20"/>
                <w:szCs w:val="20"/>
              </w:rPr>
              <w:t>СК.65.00.000</w:t>
            </w:r>
            <w:r w:rsidR="00C076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1A29A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Подвес</w:t>
            </w:r>
            <w:r>
              <w:rPr>
                <w:rFonts w:ascii="Times New Roman" w:hAnsi="Times New Roman"/>
                <w:sz w:val="20"/>
                <w:szCs w:val="20"/>
              </w:rPr>
              <w:t>ка парная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75" w:rsidRPr="00F22F3C" w:rsidRDefault="002B7575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 xml:space="preserve">Подвеска парная троллейбусная </w:t>
            </w:r>
          </w:p>
          <w:p w:rsidR="0058552B" w:rsidRPr="00F22F3C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>Б-250.00.000</w:t>
            </w:r>
            <w:r w:rsidR="00C07654" w:rsidRPr="00F22F3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6">
              <w:rPr>
                <w:rFonts w:ascii="Times New Roman" w:hAnsi="Times New Roman"/>
                <w:sz w:val="20"/>
                <w:szCs w:val="20"/>
              </w:rPr>
              <w:t>Подвес скользящий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F22F3C" w:rsidRDefault="002B7575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 xml:space="preserve">Подвес скользящий троллейбусный с ИКП </w:t>
            </w:r>
            <w:r w:rsidR="0058552B" w:rsidRPr="00F22F3C">
              <w:rPr>
                <w:rFonts w:ascii="Times New Roman" w:hAnsi="Times New Roman"/>
                <w:sz w:val="20"/>
                <w:szCs w:val="20"/>
              </w:rPr>
              <w:t>КС.054.00.00Н</w:t>
            </w:r>
            <w:r w:rsidR="00C07654" w:rsidRPr="00F22F3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C01556" w:rsidRDefault="007E54B2" w:rsidP="00F22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Узлы подвески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75" w:rsidRPr="00F22F3C" w:rsidRDefault="002B7575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 xml:space="preserve">Узлы подвески продольно-несущего троса к кронштейну с изолятором ИКП </w:t>
            </w:r>
          </w:p>
          <w:p w:rsidR="0058552B" w:rsidRPr="00F22F3C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>КС.053.00.000</w:t>
            </w:r>
            <w:r w:rsidR="00C07654" w:rsidRPr="00F22F3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  <w:tr w:rsidR="0058552B" w:rsidRPr="00264DB7" w:rsidTr="00DB0CE8">
        <w:trPr>
          <w:trHeight w:val="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Default="001A29AF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2B" w:rsidRPr="003F353E" w:rsidRDefault="0058552B" w:rsidP="00F22F3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>Узлы подвеса к поперечине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58552B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52B" w:rsidRPr="005B4EC5" w:rsidRDefault="00F22F3C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2B" w:rsidRPr="00F22F3C" w:rsidRDefault="00F22F3C" w:rsidP="007E54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3C">
              <w:rPr>
                <w:rFonts w:ascii="Times New Roman" w:hAnsi="Times New Roman"/>
                <w:sz w:val="20"/>
                <w:szCs w:val="20"/>
              </w:rPr>
              <w:t>ГОСТ 28041-89*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2B" w:rsidRPr="00264DB7" w:rsidRDefault="0058552B" w:rsidP="007E54B2">
            <w:pPr>
              <w:spacing w:after="0"/>
              <w:jc w:val="center"/>
            </w:pPr>
          </w:p>
        </w:tc>
      </w:tr>
    </w:tbl>
    <w:p w:rsidR="005B4EC5" w:rsidRDefault="005B4EC5" w:rsidP="00252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50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FF3FD2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или эквивалент</w:t>
      </w:r>
    </w:p>
    <w:p w:rsidR="008440B4" w:rsidRDefault="008440B4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83" w:rsidRDefault="0091626D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 поставки -</w:t>
      </w:r>
      <w:r w:rsidR="00805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заявке Заказчика.</w:t>
      </w:r>
    </w:p>
    <w:p w:rsidR="00805EE0" w:rsidRPr="008E5072" w:rsidRDefault="00805EE0" w:rsidP="0080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B4" w:rsidRPr="00AB1908" w:rsidRDefault="00FF3FD2" w:rsidP="00805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072">
        <w:rPr>
          <w:rFonts w:ascii="Times New Roman" w:hAnsi="Times New Roman"/>
          <w:sz w:val="24"/>
          <w:szCs w:val="24"/>
        </w:rPr>
        <w:t xml:space="preserve">2. </w:t>
      </w:r>
      <w:r w:rsidRPr="00AB1908">
        <w:rPr>
          <w:rFonts w:ascii="Times New Roman" w:hAnsi="Times New Roman"/>
          <w:sz w:val="24"/>
          <w:szCs w:val="24"/>
        </w:rPr>
        <w:t>Место поставки</w:t>
      </w:r>
      <w:r w:rsidR="001C29DC" w:rsidRPr="00AB1908">
        <w:rPr>
          <w:rFonts w:ascii="Times New Roman" w:hAnsi="Times New Roman"/>
          <w:sz w:val="24"/>
          <w:szCs w:val="24"/>
        </w:rPr>
        <w:t xml:space="preserve"> </w:t>
      </w:r>
      <w:r w:rsidR="002D5869" w:rsidRPr="00AB1908">
        <w:rPr>
          <w:rFonts w:ascii="Times New Roman" w:hAnsi="Times New Roman"/>
          <w:sz w:val="24"/>
          <w:szCs w:val="24"/>
        </w:rPr>
        <w:t xml:space="preserve">- </w:t>
      </w:r>
      <w:r w:rsidR="00805EE0" w:rsidRPr="00AB1908">
        <w:rPr>
          <w:rFonts w:ascii="Times New Roman" w:hAnsi="Times New Roman"/>
          <w:sz w:val="24"/>
          <w:szCs w:val="24"/>
        </w:rPr>
        <w:t xml:space="preserve">Центральный склад, пр. Красногвардейский, д. 42, </w:t>
      </w:r>
    </w:p>
    <w:p w:rsidR="002D5869" w:rsidRPr="00AB1908" w:rsidRDefault="00805EE0" w:rsidP="00805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908">
        <w:rPr>
          <w:rFonts w:ascii="Times New Roman" w:hAnsi="Times New Roman"/>
          <w:sz w:val="24"/>
          <w:szCs w:val="24"/>
        </w:rPr>
        <w:t xml:space="preserve">г. Донецк, </w:t>
      </w:r>
      <w:r w:rsidR="00701861">
        <w:rPr>
          <w:rFonts w:ascii="Times New Roman" w:hAnsi="Times New Roman"/>
          <w:sz w:val="24"/>
          <w:szCs w:val="24"/>
        </w:rPr>
        <w:t>2</w:t>
      </w:r>
      <w:r w:rsidRPr="00AB1908">
        <w:rPr>
          <w:rFonts w:ascii="Times New Roman" w:hAnsi="Times New Roman"/>
          <w:sz w:val="24"/>
          <w:szCs w:val="24"/>
        </w:rPr>
        <w:t>83076, ДНР.</w:t>
      </w:r>
    </w:p>
    <w:p w:rsidR="0091626D" w:rsidRDefault="0091626D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83" w:rsidRDefault="00892D2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F3FD2" w:rsidRPr="008E5072">
        <w:rPr>
          <w:rFonts w:ascii="Times New Roman" w:hAnsi="Times New Roman"/>
          <w:sz w:val="24"/>
          <w:szCs w:val="24"/>
        </w:rPr>
        <w:t>Участник должен предоставить копии сертификатов качества, сертификатов соответствия, технических паспортов и т.п. на каждый вид продукции, по каждому лоту. В случае если Участник предлагает другой товар, чем предусмотренный этой документацией (аналог или эквивалент), данный товар по своим свойствам должен полностью отвечать товару, который является предметом закупки по всем показателям</w:t>
      </w:r>
      <w:r w:rsidR="00FF3FD2" w:rsidRPr="008E5072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="00FF3FD2" w:rsidRPr="00805EE0">
        <w:rPr>
          <w:rFonts w:ascii="Times New Roman" w:hAnsi="Times New Roman"/>
          <w:sz w:val="24"/>
          <w:szCs w:val="24"/>
        </w:rPr>
        <w:t>функциональным</w:t>
      </w:r>
      <w:r w:rsidR="00BD5D93">
        <w:rPr>
          <w:rFonts w:ascii="Times New Roman" w:hAnsi="Times New Roman"/>
          <w:sz w:val="24"/>
          <w:szCs w:val="24"/>
        </w:rPr>
        <w:t xml:space="preserve"> </w:t>
      </w:r>
      <w:r w:rsidR="00FF3FD2" w:rsidRPr="00805EE0">
        <w:rPr>
          <w:rFonts w:ascii="Times New Roman" w:hAnsi="Times New Roman"/>
          <w:sz w:val="24"/>
          <w:szCs w:val="24"/>
        </w:rPr>
        <w:t>возможностям.</w:t>
      </w:r>
    </w:p>
    <w:p w:rsidR="008E5072" w:rsidRDefault="008E507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42" w:rsidRDefault="00FF3FD2" w:rsidP="00E9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>4. Условия оплаты данной закупки:</w:t>
      </w:r>
    </w:p>
    <w:p w:rsidR="009E1C8C" w:rsidRDefault="008D0533" w:rsidP="008D0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33">
        <w:rPr>
          <w:rFonts w:ascii="Times New Roman" w:hAnsi="Times New Roman" w:cs="Times New Roman"/>
          <w:sz w:val="24"/>
          <w:szCs w:val="24"/>
        </w:rPr>
        <w:t>О</w:t>
      </w:r>
      <w:r w:rsidR="00E5252C" w:rsidRPr="008D0533">
        <w:rPr>
          <w:rFonts w:ascii="Times New Roman" w:hAnsi="Times New Roman" w:cs="Times New Roman"/>
          <w:sz w:val="24"/>
          <w:szCs w:val="24"/>
        </w:rPr>
        <w:t>плата осуществляется за счет собственных средств предприятия</w:t>
      </w:r>
      <w:r w:rsidR="001C2908" w:rsidRPr="008D0533">
        <w:rPr>
          <w:rFonts w:ascii="Times New Roman" w:hAnsi="Times New Roman" w:cs="Times New Roman"/>
          <w:sz w:val="24"/>
          <w:szCs w:val="24"/>
        </w:rPr>
        <w:t>,</w:t>
      </w:r>
      <w:r w:rsidR="00E5252C" w:rsidRPr="008D0533">
        <w:rPr>
          <w:rFonts w:ascii="Times New Roman" w:hAnsi="Times New Roman" w:cs="Times New Roman"/>
          <w:sz w:val="24"/>
          <w:szCs w:val="24"/>
        </w:rPr>
        <w:t xml:space="preserve"> в течение месяца со дня поставки товара на основании расходных накладных, подписанных Сторонами, при условии наличия собственных средств на расчетном счете Заказчика.</w:t>
      </w:r>
      <w:r w:rsidR="001C2908" w:rsidRPr="008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83" w:rsidRDefault="00E90083" w:rsidP="00EB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35" w:rsidRPr="00D15880" w:rsidRDefault="00A06135" w:rsidP="00A061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A5E">
        <w:rPr>
          <w:rFonts w:ascii="Times New Roman" w:hAnsi="Times New Roman" w:cs="Times New Roman"/>
          <w:sz w:val="24"/>
          <w:szCs w:val="24"/>
          <w:lang w:eastAsia="ru-RU"/>
        </w:rPr>
        <w:t>5. Цена предложения определяется с учетом стоимости доставки,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предусмотренных 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>аконодательством ДНР.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правилам Инкотермс-2010.</w:t>
      </w:r>
    </w:p>
    <w:p w:rsidR="00A90BCA" w:rsidRDefault="00A90BCA" w:rsidP="001A29AF">
      <w:pPr>
        <w:pStyle w:val="Default"/>
        <w:rPr>
          <w:sz w:val="20"/>
          <w:szCs w:val="20"/>
        </w:rPr>
      </w:pPr>
    </w:p>
    <w:p w:rsidR="00A90BCA" w:rsidRDefault="00A90BCA" w:rsidP="00805EE0">
      <w:pPr>
        <w:pStyle w:val="Default"/>
        <w:ind w:left="6372" w:firstLine="708"/>
        <w:rPr>
          <w:sz w:val="20"/>
          <w:szCs w:val="20"/>
        </w:rPr>
      </w:pPr>
    </w:p>
    <w:p w:rsidR="00A90BCA" w:rsidRDefault="00A90BCA" w:rsidP="00805EE0">
      <w:pPr>
        <w:pStyle w:val="Default"/>
        <w:ind w:left="6372" w:firstLine="708"/>
        <w:rPr>
          <w:sz w:val="20"/>
          <w:szCs w:val="20"/>
        </w:rPr>
      </w:pPr>
    </w:p>
    <w:p w:rsidR="00AB1908" w:rsidRDefault="00AB1908" w:rsidP="00805EE0">
      <w:pPr>
        <w:pStyle w:val="Default"/>
        <w:ind w:left="6372" w:firstLine="708"/>
        <w:rPr>
          <w:sz w:val="20"/>
          <w:szCs w:val="20"/>
        </w:rPr>
      </w:pPr>
    </w:p>
    <w:p w:rsidR="00AB1908" w:rsidRDefault="00AB1908" w:rsidP="00805EE0">
      <w:pPr>
        <w:pStyle w:val="Default"/>
        <w:ind w:left="6372" w:firstLine="708"/>
        <w:rPr>
          <w:sz w:val="20"/>
          <w:szCs w:val="20"/>
        </w:rPr>
      </w:pPr>
    </w:p>
    <w:p w:rsidR="00AB1908" w:rsidRDefault="00AB1908" w:rsidP="0091758E">
      <w:pPr>
        <w:pStyle w:val="Default"/>
        <w:rPr>
          <w:sz w:val="20"/>
          <w:szCs w:val="20"/>
        </w:rPr>
      </w:pPr>
    </w:p>
    <w:p w:rsidR="00AB1908" w:rsidRDefault="00AB1908" w:rsidP="00805EE0">
      <w:pPr>
        <w:pStyle w:val="Default"/>
        <w:ind w:left="6372" w:firstLine="708"/>
        <w:rPr>
          <w:sz w:val="20"/>
          <w:szCs w:val="20"/>
        </w:rPr>
      </w:pPr>
    </w:p>
    <w:p w:rsidR="00AB1908" w:rsidRDefault="00AB1908" w:rsidP="00805EE0">
      <w:pPr>
        <w:pStyle w:val="Default"/>
        <w:ind w:left="6372" w:firstLine="708"/>
        <w:rPr>
          <w:sz w:val="20"/>
          <w:szCs w:val="20"/>
        </w:rPr>
      </w:pPr>
    </w:p>
    <w:p w:rsidR="00D951CE" w:rsidRDefault="00D951CE" w:rsidP="00805EE0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47390">
        <w:rPr>
          <w:sz w:val="20"/>
          <w:szCs w:val="20"/>
        </w:rPr>
        <w:t>6</w:t>
      </w:r>
    </w:p>
    <w:p w:rsidR="00D951CE" w:rsidRPr="00B50F8A" w:rsidRDefault="00BA37A1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951CE" w:rsidRPr="00B50F8A">
        <w:rPr>
          <w:sz w:val="20"/>
          <w:szCs w:val="20"/>
        </w:rPr>
        <w:t>к документации о закупк</w:t>
      </w:r>
      <w:r w:rsidR="00547390">
        <w:rPr>
          <w:sz w:val="20"/>
          <w:szCs w:val="20"/>
        </w:rPr>
        <w:t>е</w:t>
      </w:r>
    </w:p>
    <w:p w:rsidR="00D951CE" w:rsidRPr="00B50F8A" w:rsidRDefault="00BA37A1" w:rsidP="00D951CE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951CE">
        <w:rPr>
          <w:sz w:val="20"/>
          <w:szCs w:val="20"/>
        </w:rPr>
        <w:t>(пункт 2</w:t>
      </w:r>
      <w:r w:rsidR="00D951CE" w:rsidRPr="00B50F8A">
        <w:rPr>
          <w:sz w:val="20"/>
          <w:szCs w:val="20"/>
        </w:rPr>
        <w:t xml:space="preserve"> раздел</w:t>
      </w:r>
      <w:r w:rsidR="00D951CE">
        <w:rPr>
          <w:sz w:val="20"/>
          <w:szCs w:val="20"/>
          <w:lang w:val="en-US"/>
        </w:rPr>
        <w:t>VI</w:t>
      </w:r>
      <w:r w:rsidR="00D951CE" w:rsidRPr="00B50F8A">
        <w:rPr>
          <w:sz w:val="20"/>
          <w:szCs w:val="20"/>
        </w:rPr>
        <w:t>)</w:t>
      </w:r>
    </w:p>
    <w:p w:rsidR="00D951CE" w:rsidRDefault="00D951CE" w:rsidP="00D951C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Pr="00A56FAB" w:rsidRDefault="00D951CE" w:rsidP="001F7A44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1" w:name="bookmark0"/>
      <w:r w:rsidRPr="00A56FAB">
        <w:rPr>
          <w:sz w:val="24"/>
          <w:szCs w:val="24"/>
        </w:rPr>
        <w:t xml:space="preserve">Примерный договор </w:t>
      </w:r>
    </w:p>
    <w:p w:rsidR="00D951CE" w:rsidRPr="00A56FAB" w:rsidRDefault="00D951CE" w:rsidP="001F7A44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1"/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D951CE" w:rsidRDefault="00D951CE" w:rsidP="00805568">
      <w:pPr>
        <w:pStyle w:val="11"/>
        <w:shd w:val="clear" w:color="auto" w:fill="auto"/>
        <w:tabs>
          <w:tab w:val="left" w:pos="493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   (далее – Покупатель/Заказчик), в лице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__,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действующего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 основании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D951CE" w:rsidRPr="00A56FAB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_____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D951CE" w:rsidRDefault="00D951CE" w:rsidP="00D951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  <w:t>от</w:t>
      </w:r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r w:rsidRPr="00A56FAB">
        <w:rPr>
          <w:sz w:val="24"/>
        </w:rPr>
        <w:t>лице</w:t>
      </w:r>
      <w:r>
        <w:rPr>
          <w:sz w:val="24"/>
        </w:rPr>
        <w:t xml:space="preserve"> _______________________________________________</w:t>
      </w:r>
      <w:r w:rsidR="008F5474">
        <w:rPr>
          <w:sz w:val="24"/>
        </w:rPr>
        <w:t>_____</w:t>
      </w:r>
      <w:r>
        <w:rPr>
          <w:sz w:val="24"/>
        </w:rPr>
        <w:t>____________________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r w:rsidRPr="00A56FAB">
        <w:rPr>
          <w:sz w:val="24"/>
        </w:rPr>
        <w:t>действующего на основании</w:t>
      </w:r>
      <w:r>
        <w:t xml:space="preserve"> _________________________________________,</w:t>
      </w:r>
    </w:p>
    <w:p w:rsidR="00D951CE" w:rsidRPr="00A56FAB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D951CE" w:rsidRPr="00A56FAB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D951CE" w:rsidRDefault="00D951CE" w:rsidP="001F7A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2" w:name="bookmark1"/>
      <w:r w:rsidRPr="00D54E64">
        <w:rPr>
          <w:sz w:val="24"/>
          <w:szCs w:val="24"/>
        </w:rPr>
        <w:t>Предмет договора</w:t>
      </w:r>
      <w:bookmarkEnd w:id="2"/>
    </w:p>
    <w:p w:rsidR="00D951CE" w:rsidRPr="00D54E64" w:rsidRDefault="00D951CE" w:rsidP="001F7A44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D951CE" w:rsidRPr="00D54E64" w:rsidRDefault="00D951CE" w:rsidP="001F7A44">
      <w:pPr>
        <w:pStyle w:val="11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D951CE" w:rsidRPr="00D54E64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5568">
        <w:rPr>
          <w:rFonts w:ascii="Times New Roman" w:hAnsi="Times New Roman" w:cs="Times New Roman"/>
          <w:sz w:val="24"/>
          <w:szCs w:val="24"/>
        </w:rPr>
        <w:t>_</w:t>
      </w:r>
    </w:p>
    <w:p w:rsidR="00D951CE" w:rsidRPr="00D54E64" w:rsidRDefault="00D951CE" w:rsidP="001F7A44">
      <w:pPr>
        <w:pStyle w:val="11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>далее - товар / услуги / работы) в соответствии с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____</w:t>
      </w:r>
      <w:r w:rsidR="00805568">
        <w:rPr>
          <w:sz w:val="24"/>
          <w:szCs w:val="24"/>
        </w:rPr>
        <w:t>__</w:t>
      </w:r>
      <w:r w:rsidRPr="00D54E64">
        <w:rPr>
          <w:sz w:val="24"/>
          <w:szCs w:val="24"/>
        </w:rPr>
        <w:t>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D951CE" w:rsidRDefault="00D951CE" w:rsidP="001F7A44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</w:r>
      <w:r>
        <w:tab/>
      </w:r>
      <w:r>
        <w:tab/>
        <w:t>(в случае предоставления услуг, выполнения работ)</w:t>
      </w:r>
    </w:p>
    <w:p w:rsidR="00D951CE" w:rsidRPr="00E04D4D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064A2" w:rsidRDefault="003064A2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E04D4D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t>2. Цена и порядок расчетов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 настоящего Договора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D951CE" w:rsidRPr="00E04D4D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согласно Протокола согласования договорной цены.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продукции / предоставления ус</w:t>
      </w:r>
      <w:r>
        <w:rPr>
          <w:sz w:val="24"/>
          <w:szCs w:val="24"/>
        </w:rPr>
        <w:t>луг / выполнения работ включены________</w:t>
      </w:r>
      <w:r w:rsidRPr="00E04D4D">
        <w:rPr>
          <w:sz w:val="24"/>
          <w:szCs w:val="24"/>
        </w:rPr>
        <w:t>_________________________________________________</w:t>
      </w:r>
      <w:r w:rsidR="00805568">
        <w:rPr>
          <w:sz w:val="24"/>
          <w:szCs w:val="24"/>
        </w:rPr>
        <w:t>_____</w:t>
      </w:r>
      <w:r w:rsidRPr="00E04D4D">
        <w:rPr>
          <w:sz w:val="24"/>
          <w:szCs w:val="24"/>
        </w:rPr>
        <w:t>_______</w:t>
      </w:r>
    </w:p>
    <w:p w:rsidR="00D951CE" w:rsidRPr="00E04D4D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>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D951CE" w:rsidRDefault="00D951CE" w:rsidP="001F7A44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Продавца/ Исполнителя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 w:rsidR="00805568"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D951CE" w:rsidRPr="00FE0B56" w:rsidRDefault="00D951CE" w:rsidP="001F7A44">
      <w:pPr>
        <w:pStyle w:val="11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>2.4.1. Оплата осуществляется за фактически поставленный товар / предоставленные услуги / выполненные работы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D951CE" w:rsidRPr="00FE0B56" w:rsidRDefault="00D951CE" w:rsidP="001F7A44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D951CE" w:rsidRDefault="00D951CE" w:rsidP="001F7A44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D951CE" w:rsidRPr="003744E0" w:rsidRDefault="00D951CE" w:rsidP="001F7A44">
      <w:pPr>
        <w:pStyle w:val="11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D951CE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D951CE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805568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D951CE" w:rsidRDefault="00D951CE" w:rsidP="001F7A44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="00805568">
        <w:rPr>
          <w:sz w:val="24"/>
          <w:szCs w:val="24"/>
        </w:rPr>
        <w:t xml:space="preserve"> ________________________________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805568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 даты подписания Сторонами____________________________________________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</w:t>
      </w:r>
      <w:r w:rsidR="00805568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t>Указанные гарантии не распространяются на случаи возникновения недостатков не по вине Продавца / Исполнителя.</w:t>
      </w:r>
    </w:p>
    <w:p w:rsidR="00D951CE" w:rsidRPr="003744E0" w:rsidRDefault="00D951CE" w:rsidP="001F7A44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D951CE" w:rsidRDefault="00D951CE" w:rsidP="001F7A44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>Передать Заказчику в течение 3 рабочих дней со дня поставки товара/ предоставления услуг / выполнения работ</w:t>
      </w:r>
      <w:r>
        <w:rPr>
          <w:sz w:val="24"/>
          <w:szCs w:val="24"/>
        </w:rPr>
        <w:t>______________________________</w:t>
      </w:r>
      <w:r w:rsidR="00805568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805568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3744E0">
        <w:rPr>
          <w:sz w:val="24"/>
          <w:szCs w:val="24"/>
        </w:rPr>
        <w:t>оформленные надлежащим образом.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>е услуги / выполненные работы в соответствии с условиями настоящего Договора.</w:t>
      </w:r>
    </w:p>
    <w:p w:rsidR="00D951CE" w:rsidRDefault="00D951CE" w:rsidP="00805568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D951CE" w:rsidRPr="003744E0" w:rsidRDefault="00D951CE" w:rsidP="00805568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</w:p>
    <w:p w:rsidR="00D951CE" w:rsidRPr="001A77DE" w:rsidRDefault="00D951CE" w:rsidP="00805568">
      <w:pPr>
        <w:pStyle w:val="50"/>
        <w:shd w:val="clear" w:color="auto" w:fill="auto"/>
        <w:spacing w:beforeLines="20" w:before="48" w:afterLines="20" w:after="48" w:line="240" w:lineRule="auto"/>
        <w:ind w:right="-1"/>
        <w:rPr>
          <w:sz w:val="24"/>
          <w:szCs w:val="24"/>
        </w:rPr>
      </w:pPr>
      <w:r w:rsidRPr="001A77DE">
        <w:rPr>
          <w:sz w:val="24"/>
          <w:szCs w:val="24"/>
        </w:rPr>
        <w:t>5. Порядок приемки товара /</w:t>
      </w:r>
    </w:p>
    <w:p w:rsidR="00D951CE" w:rsidRDefault="00D951CE" w:rsidP="00805568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-1"/>
      </w:pPr>
      <w:r w:rsidRPr="001A77DE">
        <w:rPr>
          <w:sz w:val="24"/>
          <w:szCs w:val="24"/>
        </w:rPr>
        <w:t>предоставленных услуг / выполненных работ</w:t>
      </w:r>
    </w:p>
    <w:p w:rsidR="00D951CE" w:rsidRPr="001A77DE" w:rsidRDefault="00D951CE" w:rsidP="00805568">
      <w:pPr>
        <w:pStyle w:val="11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805568">
        <w:rPr>
          <w:sz w:val="24"/>
          <w:szCs w:val="24"/>
        </w:rPr>
        <w:t>5.1.</w:t>
      </w:r>
      <w:r>
        <w:t xml:space="preserve">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D951CE" w:rsidRDefault="00D951CE" w:rsidP="00805568">
      <w:pPr>
        <w:pStyle w:val="11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>Датой поставки товара / предоставленных услуг / выполненных работ считается день подписания Сторонами (их представителями)</w:t>
      </w:r>
      <w:r>
        <w:rPr>
          <w:sz w:val="24"/>
          <w:szCs w:val="24"/>
        </w:rPr>
        <w:t>______________</w:t>
      </w:r>
      <w:r w:rsidR="0080556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D951CE" w:rsidRPr="001A77DE" w:rsidRDefault="00D951CE" w:rsidP="00805568">
      <w:pPr>
        <w:pStyle w:val="11"/>
        <w:shd w:val="clear" w:color="auto" w:fill="auto"/>
        <w:spacing w:beforeLines="20" w:before="48" w:afterLines="20" w:after="48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Pr="001A77DE" w:rsidRDefault="00D951CE" w:rsidP="00805568">
      <w:pPr>
        <w:pStyle w:val="30"/>
        <w:shd w:val="clear" w:color="auto" w:fill="auto"/>
        <w:spacing w:beforeLines="20" w:before="48" w:afterLines="20" w:after="48" w:line="240" w:lineRule="auto"/>
        <w:ind w:left="380" w:right="-1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D951CE" w:rsidRDefault="00D951CE" w:rsidP="00805568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в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D951CE" w:rsidRPr="001A77DE" w:rsidRDefault="00D951CE" w:rsidP="00805568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05568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 приемки, товарная накладная, прочие)</w:t>
      </w:r>
    </w:p>
    <w:p w:rsidR="00D951CE" w:rsidRPr="001A77D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D951CE" w:rsidRPr="00664B9C" w:rsidRDefault="00D951CE" w:rsidP="00280431">
      <w:pPr>
        <w:pStyle w:val="11"/>
        <w:shd w:val="clear" w:color="auto" w:fill="auto"/>
        <w:tabs>
          <w:tab w:val="left" w:pos="1418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 w:rsidRPr="00664B9C">
        <w:rPr>
          <w:b/>
          <w:sz w:val="24"/>
          <w:szCs w:val="24"/>
        </w:rPr>
        <w:t>6. Ответственность Сторон</w:t>
      </w:r>
    </w:p>
    <w:p w:rsidR="00D951CE" w:rsidRDefault="00D951CE" w:rsidP="00805568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>Продавец / Исполнитель при нарушении срока поставки товара / предоставления услуг / выполнения работ уплачивает Покупателю / Заказчику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>% от цены не поставленного (недопоставленного)</w:t>
      </w:r>
      <w:r w:rsidR="00805568">
        <w:rPr>
          <w:sz w:val="24"/>
          <w:szCs w:val="24"/>
        </w:rPr>
        <w:t xml:space="preserve"> </w:t>
      </w:r>
      <w:r w:rsidRPr="00664B9C">
        <w:rPr>
          <w:sz w:val="24"/>
          <w:szCs w:val="24"/>
        </w:rPr>
        <w:t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</w:t>
      </w:r>
      <w:r>
        <w:rPr>
          <w:sz w:val="24"/>
          <w:szCs w:val="24"/>
        </w:rPr>
        <w:t xml:space="preserve"> по поставке 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D951CE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7318B" w:rsidRPr="0077318B">
        <w:rPr>
          <w:sz w:val="24"/>
          <w:szCs w:val="24"/>
        </w:rPr>
        <w:t>Продавец / Исполнитель несет ответственность за поставку товара/ предоставление услуг/ выполнение работ ненадлежащего качества.  В случае поставки некачественного товара/ предоставления услуг/ выполнения работ Продавец / Исполнитель обязуется в 7-ми дневный срок со дня поставки заменить его на товар надлежащего качества.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>
        <w:rPr>
          <w:sz w:val="24"/>
          <w:szCs w:val="24"/>
        </w:rPr>
        <w:t>6.3. В случае если Продавцом /Исполнителем не была  произведена замена товара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D951CE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D951CE" w:rsidRPr="00664B9C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 w:rsidR="00805568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 w:rsidR="00805568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>Если обстоятельства непреодолимой силы действуют на протяжении 3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D951CE" w:rsidRPr="007F46BB" w:rsidRDefault="00D951CE" w:rsidP="006F70DA">
      <w:pPr>
        <w:pStyle w:val="11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D951CE" w:rsidRPr="007F46BB" w:rsidRDefault="00D951CE" w:rsidP="006F70DA">
      <w:pPr>
        <w:pStyle w:val="11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8.2.</w:t>
      </w:r>
      <w:r w:rsidRPr="007F46BB">
        <w:rPr>
          <w:sz w:val="24"/>
          <w:szCs w:val="24"/>
        </w:rPr>
        <w:t>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D951CE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D951CE" w:rsidRPr="007F46BB" w:rsidRDefault="00D951CE" w:rsidP="001F7A44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8F5474" w:rsidRDefault="008F5474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</w:p>
    <w:p w:rsidR="008001E6" w:rsidRDefault="008001E6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t>9. Порядок изменения и расторжения Договора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D951CE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услуги, ненадлежащего качества,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>оговор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может быть расторгнуть ранее установленного срока по письменному предложению одной из Сторон,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  <w:r w:rsidR="006F70DA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за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</w:p>
    <w:p w:rsidR="00D951CE" w:rsidRPr="0099314A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D951CE" w:rsidRDefault="00D951CE" w:rsidP="006F70DA">
      <w:pPr>
        <w:pStyle w:val="11"/>
        <w:shd w:val="clear" w:color="auto" w:fill="auto"/>
        <w:tabs>
          <w:tab w:val="left" w:pos="1450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до ________________</w:t>
      </w:r>
      <w:r w:rsidRPr="0099314A">
        <w:rPr>
          <w:sz w:val="24"/>
          <w:szCs w:val="24"/>
        </w:rPr>
        <w:t xml:space="preserve">, в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</w:t>
      </w:r>
      <w:r w:rsidR="006F70DA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Pr="0099314A">
        <w:rPr>
          <w:sz w:val="24"/>
          <w:szCs w:val="24"/>
        </w:rPr>
        <w:t>листах.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8F5474" w:rsidRPr="0099314A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3" w:name="bookmark3"/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951CE" w:rsidTr="003064A2">
        <w:trPr>
          <w:trHeight w:val="757"/>
        </w:trPr>
        <w:tc>
          <w:tcPr>
            <w:tcW w:w="4503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D951CE" w:rsidTr="003064A2">
        <w:tc>
          <w:tcPr>
            <w:tcW w:w="4503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8F5474" w:rsidRDefault="00D951CE" w:rsidP="008F547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8F547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F3FD2" w:rsidRPr="00163BF8" w:rsidRDefault="00FF3FD2" w:rsidP="008F5474">
      <w:pPr>
        <w:pStyle w:val="Default"/>
        <w:rPr>
          <w:color w:val="auto"/>
          <w:sz w:val="16"/>
          <w:szCs w:val="16"/>
        </w:rPr>
      </w:pPr>
    </w:p>
    <w:sectPr w:rsidR="00FF3FD2" w:rsidRPr="00163BF8" w:rsidSect="009250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AF" w:rsidRDefault="001A29AF" w:rsidP="00925050">
      <w:pPr>
        <w:spacing w:after="0" w:line="240" w:lineRule="auto"/>
      </w:pPr>
      <w:r>
        <w:separator/>
      </w:r>
    </w:p>
  </w:endnote>
  <w:endnote w:type="continuationSeparator" w:id="0">
    <w:p w:rsidR="001A29AF" w:rsidRDefault="001A29AF" w:rsidP="009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2962"/>
      <w:docPartObj>
        <w:docPartGallery w:val="Page Numbers (Bottom of Page)"/>
        <w:docPartUnique/>
      </w:docPartObj>
    </w:sdtPr>
    <w:sdtEndPr/>
    <w:sdtContent>
      <w:p w:rsidR="001A29AF" w:rsidRDefault="001A29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C7">
          <w:rPr>
            <w:noProof/>
          </w:rPr>
          <w:t>11</w:t>
        </w:r>
        <w:r>
          <w:fldChar w:fldCharType="end"/>
        </w:r>
      </w:p>
    </w:sdtContent>
  </w:sdt>
  <w:p w:rsidR="001A29AF" w:rsidRDefault="001A29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AF" w:rsidRDefault="001A29AF" w:rsidP="00925050">
      <w:pPr>
        <w:spacing w:after="0" w:line="240" w:lineRule="auto"/>
      </w:pPr>
      <w:r>
        <w:separator/>
      </w:r>
    </w:p>
  </w:footnote>
  <w:footnote w:type="continuationSeparator" w:id="0">
    <w:p w:rsidR="001A29AF" w:rsidRDefault="001A29AF" w:rsidP="0092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678"/>
    <w:rsid w:val="000036D5"/>
    <w:rsid w:val="00007131"/>
    <w:rsid w:val="00010BD9"/>
    <w:rsid w:val="00017ECF"/>
    <w:rsid w:val="0003062D"/>
    <w:rsid w:val="00033BB7"/>
    <w:rsid w:val="00035293"/>
    <w:rsid w:val="00050209"/>
    <w:rsid w:val="00051E04"/>
    <w:rsid w:val="0005459D"/>
    <w:rsid w:val="00063258"/>
    <w:rsid w:val="000670EA"/>
    <w:rsid w:val="00073E5F"/>
    <w:rsid w:val="00094CCB"/>
    <w:rsid w:val="0009588C"/>
    <w:rsid w:val="000A3862"/>
    <w:rsid w:val="000A3B55"/>
    <w:rsid w:val="000C15CA"/>
    <w:rsid w:val="000C3A39"/>
    <w:rsid w:val="000D35E9"/>
    <w:rsid w:val="00113BE4"/>
    <w:rsid w:val="00116851"/>
    <w:rsid w:val="0013398F"/>
    <w:rsid w:val="001379B2"/>
    <w:rsid w:val="00147F37"/>
    <w:rsid w:val="00151860"/>
    <w:rsid w:val="0016345B"/>
    <w:rsid w:val="0016379A"/>
    <w:rsid w:val="00163BF8"/>
    <w:rsid w:val="00176388"/>
    <w:rsid w:val="00183CCC"/>
    <w:rsid w:val="00196D41"/>
    <w:rsid w:val="00197643"/>
    <w:rsid w:val="001A29AF"/>
    <w:rsid w:val="001B0F87"/>
    <w:rsid w:val="001B77BD"/>
    <w:rsid w:val="001B795B"/>
    <w:rsid w:val="001C2908"/>
    <w:rsid w:val="001C29DC"/>
    <w:rsid w:val="001D3307"/>
    <w:rsid w:val="001D7F61"/>
    <w:rsid w:val="001E21AC"/>
    <w:rsid w:val="001E26A4"/>
    <w:rsid w:val="001F7A44"/>
    <w:rsid w:val="00230336"/>
    <w:rsid w:val="002303B1"/>
    <w:rsid w:val="00233E8A"/>
    <w:rsid w:val="00234B9D"/>
    <w:rsid w:val="00234F2F"/>
    <w:rsid w:val="00242886"/>
    <w:rsid w:val="00252E33"/>
    <w:rsid w:val="00257219"/>
    <w:rsid w:val="002572EF"/>
    <w:rsid w:val="00266BB5"/>
    <w:rsid w:val="00280431"/>
    <w:rsid w:val="002A1DD7"/>
    <w:rsid w:val="002B3941"/>
    <w:rsid w:val="002B7575"/>
    <w:rsid w:val="002B7579"/>
    <w:rsid w:val="002C47D9"/>
    <w:rsid w:val="002C529C"/>
    <w:rsid w:val="002C5D35"/>
    <w:rsid w:val="002D5869"/>
    <w:rsid w:val="002E724B"/>
    <w:rsid w:val="003064A2"/>
    <w:rsid w:val="00311B7A"/>
    <w:rsid w:val="00327BB5"/>
    <w:rsid w:val="00335A80"/>
    <w:rsid w:val="003438C2"/>
    <w:rsid w:val="003738D2"/>
    <w:rsid w:val="0038256E"/>
    <w:rsid w:val="00386C73"/>
    <w:rsid w:val="003928E2"/>
    <w:rsid w:val="00393595"/>
    <w:rsid w:val="003A56C7"/>
    <w:rsid w:val="003C5FE2"/>
    <w:rsid w:val="003D00DD"/>
    <w:rsid w:val="003D265D"/>
    <w:rsid w:val="003E1BAB"/>
    <w:rsid w:val="003E2A69"/>
    <w:rsid w:val="003F353E"/>
    <w:rsid w:val="00411CD5"/>
    <w:rsid w:val="00414C2A"/>
    <w:rsid w:val="00436422"/>
    <w:rsid w:val="00437BD4"/>
    <w:rsid w:val="00464735"/>
    <w:rsid w:val="00473BA7"/>
    <w:rsid w:val="004B1BE7"/>
    <w:rsid w:val="004C5C87"/>
    <w:rsid w:val="004E2A13"/>
    <w:rsid w:val="00536DEA"/>
    <w:rsid w:val="00547390"/>
    <w:rsid w:val="005474F1"/>
    <w:rsid w:val="005546E4"/>
    <w:rsid w:val="00566642"/>
    <w:rsid w:val="0057426E"/>
    <w:rsid w:val="0058552B"/>
    <w:rsid w:val="0059242F"/>
    <w:rsid w:val="005A403A"/>
    <w:rsid w:val="005B4A2D"/>
    <w:rsid w:val="005B4EC5"/>
    <w:rsid w:val="005C706A"/>
    <w:rsid w:val="005C76C2"/>
    <w:rsid w:val="005D1282"/>
    <w:rsid w:val="005D1ED6"/>
    <w:rsid w:val="005D4E76"/>
    <w:rsid w:val="005F6371"/>
    <w:rsid w:val="00602BB2"/>
    <w:rsid w:val="00635ED9"/>
    <w:rsid w:val="00642C63"/>
    <w:rsid w:val="00645D92"/>
    <w:rsid w:val="0067596A"/>
    <w:rsid w:val="00684A6D"/>
    <w:rsid w:val="006A1CBD"/>
    <w:rsid w:val="006A278D"/>
    <w:rsid w:val="006A5301"/>
    <w:rsid w:val="006F70DA"/>
    <w:rsid w:val="00701861"/>
    <w:rsid w:val="00751886"/>
    <w:rsid w:val="00756DE1"/>
    <w:rsid w:val="007618B0"/>
    <w:rsid w:val="00762EA4"/>
    <w:rsid w:val="0077318B"/>
    <w:rsid w:val="00773873"/>
    <w:rsid w:val="0078447E"/>
    <w:rsid w:val="007874C1"/>
    <w:rsid w:val="00797956"/>
    <w:rsid w:val="007A77D6"/>
    <w:rsid w:val="007C0A6D"/>
    <w:rsid w:val="007E54B2"/>
    <w:rsid w:val="007F77FA"/>
    <w:rsid w:val="008001E6"/>
    <w:rsid w:val="00805568"/>
    <w:rsid w:val="00805EE0"/>
    <w:rsid w:val="0082356A"/>
    <w:rsid w:val="00831177"/>
    <w:rsid w:val="008440B4"/>
    <w:rsid w:val="00857AB0"/>
    <w:rsid w:val="00873AC7"/>
    <w:rsid w:val="00886BE9"/>
    <w:rsid w:val="00887508"/>
    <w:rsid w:val="00892D23"/>
    <w:rsid w:val="008A1F42"/>
    <w:rsid w:val="008D0533"/>
    <w:rsid w:val="008E5072"/>
    <w:rsid w:val="008F4034"/>
    <w:rsid w:val="008F5474"/>
    <w:rsid w:val="008F6E3A"/>
    <w:rsid w:val="0090038F"/>
    <w:rsid w:val="0090651F"/>
    <w:rsid w:val="00914CD1"/>
    <w:rsid w:val="0091626D"/>
    <w:rsid w:val="0091758E"/>
    <w:rsid w:val="009205E3"/>
    <w:rsid w:val="00925050"/>
    <w:rsid w:val="0093162F"/>
    <w:rsid w:val="00974467"/>
    <w:rsid w:val="00982F82"/>
    <w:rsid w:val="009847FC"/>
    <w:rsid w:val="009A19C1"/>
    <w:rsid w:val="009B1556"/>
    <w:rsid w:val="009B49BD"/>
    <w:rsid w:val="009C1DAF"/>
    <w:rsid w:val="009D0496"/>
    <w:rsid w:val="009E1350"/>
    <w:rsid w:val="009E1C8C"/>
    <w:rsid w:val="00A015BE"/>
    <w:rsid w:val="00A041A2"/>
    <w:rsid w:val="00A06135"/>
    <w:rsid w:val="00A832E2"/>
    <w:rsid w:val="00A843DB"/>
    <w:rsid w:val="00A85D3C"/>
    <w:rsid w:val="00A90BCA"/>
    <w:rsid w:val="00AB1908"/>
    <w:rsid w:val="00AC39C5"/>
    <w:rsid w:val="00AE72EC"/>
    <w:rsid w:val="00B11AAB"/>
    <w:rsid w:val="00B42E6E"/>
    <w:rsid w:val="00B46389"/>
    <w:rsid w:val="00B468E1"/>
    <w:rsid w:val="00B50F8A"/>
    <w:rsid w:val="00B66EB8"/>
    <w:rsid w:val="00B70122"/>
    <w:rsid w:val="00B71776"/>
    <w:rsid w:val="00B86021"/>
    <w:rsid w:val="00BA37A1"/>
    <w:rsid w:val="00BA69BF"/>
    <w:rsid w:val="00BB4147"/>
    <w:rsid w:val="00BC4B5C"/>
    <w:rsid w:val="00BD5D93"/>
    <w:rsid w:val="00BE6365"/>
    <w:rsid w:val="00C011F6"/>
    <w:rsid w:val="00C01556"/>
    <w:rsid w:val="00C07654"/>
    <w:rsid w:val="00C1675C"/>
    <w:rsid w:val="00C263C2"/>
    <w:rsid w:val="00C402C0"/>
    <w:rsid w:val="00C71340"/>
    <w:rsid w:val="00C75A91"/>
    <w:rsid w:val="00C801B0"/>
    <w:rsid w:val="00C879DA"/>
    <w:rsid w:val="00C905C3"/>
    <w:rsid w:val="00CA639F"/>
    <w:rsid w:val="00CB0FC5"/>
    <w:rsid w:val="00CB500B"/>
    <w:rsid w:val="00CF4BB7"/>
    <w:rsid w:val="00D3330A"/>
    <w:rsid w:val="00D61641"/>
    <w:rsid w:val="00D72EB2"/>
    <w:rsid w:val="00D762DE"/>
    <w:rsid w:val="00D8641F"/>
    <w:rsid w:val="00D951CE"/>
    <w:rsid w:val="00DB0CE8"/>
    <w:rsid w:val="00DB333E"/>
    <w:rsid w:val="00DD624E"/>
    <w:rsid w:val="00DE5324"/>
    <w:rsid w:val="00DF1477"/>
    <w:rsid w:val="00E057BF"/>
    <w:rsid w:val="00E062D3"/>
    <w:rsid w:val="00E13028"/>
    <w:rsid w:val="00E26AF9"/>
    <w:rsid w:val="00E5252C"/>
    <w:rsid w:val="00E635DC"/>
    <w:rsid w:val="00E815D2"/>
    <w:rsid w:val="00E8209D"/>
    <w:rsid w:val="00E90083"/>
    <w:rsid w:val="00E9167E"/>
    <w:rsid w:val="00EA144E"/>
    <w:rsid w:val="00EB46F7"/>
    <w:rsid w:val="00ED3678"/>
    <w:rsid w:val="00EE038B"/>
    <w:rsid w:val="00EF65FF"/>
    <w:rsid w:val="00F0002D"/>
    <w:rsid w:val="00F139BD"/>
    <w:rsid w:val="00F154EF"/>
    <w:rsid w:val="00F22F3C"/>
    <w:rsid w:val="00F26443"/>
    <w:rsid w:val="00F44155"/>
    <w:rsid w:val="00F54944"/>
    <w:rsid w:val="00F96526"/>
    <w:rsid w:val="00FA5650"/>
    <w:rsid w:val="00FC2F5D"/>
    <w:rsid w:val="00FC5F87"/>
    <w:rsid w:val="00FD668B"/>
    <w:rsid w:val="00FE0D28"/>
    <w:rsid w:val="00FE2CB2"/>
    <w:rsid w:val="00FE4DAF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C5B"/>
  <w15:docId w15:val="{39A39792-1571-4826-96FC-7D472AA6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50"/>
  </w:style>
  <w:style w:type="paragraph" w:styleId="ab">
    <w:name w:val="footer"/>
    <w:basedOn w:val="a"/>
    <w:link w:val="ac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050"/>
  </w:style>
  <w:style w:type="paragraph" w:styleId="ad">
    <w:name w:val="Balloon Text"/>
    <w:basedOn w:val="a"/>
    <w:link w:val="ae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3C2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1CE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D951C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51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CE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951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1C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1C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311B7A"/>
    <w:rPr>
      <w:b/>
      <w:bCs/>
    </w:rPr>
  </w:style>
  <w:style w:type="character" w:customStyle="1" w:styleId="12pt">
    <w:name w:val="Основной текст + 12 pt"/>
    <w:basedOn w:val="a5"/>
    <w:rsid w:val="005B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B152-9AC6-4652-BCEC-FA9CD6E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25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Сарга</dc:creator>
  <cp:lastModifiedBy>Игорь Левченко</cp:lastModifiedBy>
  <cp:revision>84</cp:revision>
  <cp:lastPrinted>2016-08-23T07:45:00Z</cp:lastPrinted>
  <dcterms:created xsi:type="dcterms:W3CDTF">2016-07-28T07:26:00Z</dcterms:created>
  <dcterms:modified xsi:type="dcterms:W3CDTF">2016-08-23T07:48:00Z</dcterms:modified>
</cp:coreProperties>
</file>